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D" w:rsidRDefault="00C42E5F" w:rsidP="00422774">
      <w:pPr>
        <w:pStyle w:val="Header"/>
        <w:jc w:val="center"/>
        <w:rPr>
          <w:rFonts w:ascii="AcadNusx" w:hAnsi="AcadNusx"/>
        </w:rPr>
      </w:pPr>
      <w:r>
        <w:rPr>
          <w:rFonts w:ascii="AcadNusx" w:hAnsi="AcadNusx"/>
          <w:noProof/>
        </w:rPr>
        <w:drawing>
          <wp:inline distT="0" distB="0" distL="0" distR="0">
            <wp:extent cx="6107502" cy="6262778"/>
            <wp:effectExtent l="0" t="0" r="26598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768CD" w:rsidSect="0006673A">
      <w:headerReference w:type="default" r:id="rId11"/>
      <w:pgSz w:w="12240" w:h="15840" w:code="1"/>
      <w:pgMar w:top="720" w:right="16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9A" w:rsidRDefault="00544A9A" w:rsidP="006807F5">
      <w:pPr>
        <w:spacing w:after="0" w:line="240" w:lineRule="auto"/>
      </w:pPr>
      <w:r>
        <w:separator/>
      </w:r>
    </w:p>
  </w:endnote>
  <w:endnote w:type="continuationSeparator" w:id="1">
    <w:p w:rsidR="00544A9A" w:rsidRDefault="00544A9A" w:rsidP="006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9A" w:rsidRDefault="00544A9A" w:rsidP="006807F5">
      <w:pPr>
        <w:spacing w:after="0" w:line="240" w:lineRule="auto"/>
      </w:pPr>
      <w:r>
        <w:separator/>
      </w:r>
    </w:p>
  </w:footnote>
  <w:footnote w:type="continuationSeparator" w:id="1">
    <w:p w:rsidR="00544A9A" w:rsidRDefault="00544A9A" w:rsidP="0068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5" w:rsidRPr="00DA1910" w:rsidRDefault="00C0742A" w:rsidP="00D0700D">
    <w:pPr>
      <w:pStyle w:val="Header"/>
      <w:jc w:val="center"/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>საკონტროლო სალარო აპარატის არ</w:t>
    </w:r>
    <w:r>
      <w:rPr>
        <w:rFonts w:ascii="Sylfaen" w:hAnsi="Sylfaen"/>
        <w:b/>
        <w:sz w:val="32"/>
        <w:szCs w:val="32"/>
      </w:rPr>
      <w:t xml:space="preserve"> </w:t>
    </w:r>
    <w:r>
      <w:rPr>
        <w:rFonts w:ascii="Sylfaen" w:hAnsi="Sylfaen"/>
        <w:b/>
        <w:sz w:val="32"/>
        <w:szCs w:val="32"/>
        <w:lang w:val="ka-GE"/>
      </w:rPr>
      <w:t>ქონა</w:t>
    </w:r>
    <w:r w:rsidR="00DA1910">
      <w:rPr>
        <w:rFonts w:ascii="Sylfaen" w:hAnsi="Sylfaen"/>
        <w:b/>
        <w:sz w:val="32"/>
        <w:szCs w:val="32"/>
      </w:rPr>
      <w:t xml:space="preserve"> 2202</w:t>
    </w:r>
  </w:p>
  <w:p w:rsidR="00D60996" w:rsidRDefault="00D60996" w:rsidP="00D0700D">
    <w:pPr>
      <w:pStyle w:val="Header"/>
      <w:jc w:val="center"/>
      <w:rPr>
        <w:rFonts w:ascii="Sylfaen" w:hAnsi="Sylfaen"/>
        <w:b/>
        <w:sz w:val="32"/>
        <w:szCs w:val="32"/>
      </w:rPr>
    </w:pPr>
  </w:p>
  <w:p w:rsidR="00D60996" w:rsidRDefault="00D60996" w:rsidP="00D0700D">
    <w:pPr>
      <w:pStyle w:val="Header"/>
      <w:jc w:val="center"/>
      <w:rPr>
        <w:rFonts w:ascii="Sylfaen" w:hAnsi="Sylfaen"/>
        <w:b/>
        <w:sz w:val="32"/>
        <w:szCs w:val="32"/>
      </w:rPr>
    </w:pPr>
  </w:p>
  <w:p w:rsidR="00D60996" w:rsidRPr="00D60996" w:rsidRDefault="00D60996" w:rsidP="00D0700D">
    <w:pPr>
      <w:pStyle w:val="Header"/>
      <w:jc w:val="center"/>
      <w:rPr>
        <w:rFonts w:ascii="Sylfaen" w:hAnsi="Sylfae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E5F"/>
    <w:rsid w:val="000303AC"/>
    <w:rsid w:val="00052BEA"/>
    <w:rsid w:val="0006673A"/>
    <w:rsid w:val="001150C6"/>
    <w:rsid w:val="00157F3A"/>
    <w:rsid w:val="00174317"/>
    <w:rsid w:val="001F4488"/>
    <w:rsid w:val="002071EE"/>
    <w:rsid w:val="00213A6C"/>
    <w:rsid w:val="0026418F"/>
    <w:rsid w:val="0029534C"/>
    <w:rsid w:val="002A1926"/>
    <w:rsid w:val="002C2824"/>
    <w:rsid w:val="002C41E7"/>
    <w:rsid w:val="00327B5E"/>
    <w:rsid w:val="0036632E"/>
    <w:rsid w:val="003813A7"/>
    <w:rsid w:val="00422774"/>
    <w:rsid w:val="00433472"/>
    <w:rsid w:val="00457E4E"/>
    <w:rsid w:val="004B1960"/>
    <w:rsid w:val="00544A9A"/>
    <w:rsid w:val="00562569"/>
    <w:rsid w:val="00592F04"/>
    <w:rsid w:val="00625B72"/>
    <w:rsid w:val="006807F5"/>
    <w:rsid w:val="00680B84"/>
    <w:rsid w:val="006A6549"/>
    <w:rsid w:val="006E018C"/>
    <w:rsid w:val="006F321D"/>
    <w:rsid w:val="007135FF"/>
    <w:rsid w:val="00775C7A"/>
    <w:rsid w:val="007C6CC4"/>
    <w:rsid w:val="00806CD7"/>
    <w:rsid w:val="0083020E"/>
    <w:rsid w:val="00856AD6"/>
    <w:rsid w:val="00876704"/>
    <w:rsid w:val="009205DA"/>
    <w:rsid w:val="009A054C"/>
    <w:rsid w:val="009A28EB"/>
    <w:rsid w:val="00A0531F"/>
    <w:rsid w:val="00AB35A9"/>
    <w:rsid w:val="00AE48D0"/>
    <w:rsid w:val="00AE76E2"/>
    <w:rsid w:val="00B07E62"/>
    <w:rsid w:val="00B21762"/>
    <w:rsid w:val="00BC3845"/>
    <w:rsid w:val="00BC4238"/>
    <w:rsid w:val="00BC4DAE"/>
    <w:rsid w:val="00C0742A"/>
    <w:rsid w:val="00C374C3"/>
    <w:rsid w:val="00C42E5F"/>
    <w:rsid w:val="00D0700D"/>
    <w:rsid w:val="00D60996"/>
    <w:rsid w:val="00D65A42"/>
    <w:rsid w:val="00D81CDB"/>
    <w:rsid w:val="00DA1910"/>
    <w:rsid w:val="00DC5016"/>
    <w:rsid w:val="00EC28DB"/>
    <w:rsid w:val="00EC30F9"/>
    <w:rsid w:val="00ED09E0"/>
    <w:rsid w:val="00F74913"/>
    <w:rsid w:val="00F768CD"/>
    <w:rsid w:val="00F9362E"/>
    <w:rsid w:val="00FB0BE6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5F"/>
  </w:style>
  <w:style w:type="paragraph" w:styleId="BodyTextIndent">
    <w:name w:val="Body Text Indent"/>
    <w:basedOn w:val="Normal"/>
    <w:link w:val="BodyTextIndentChar"/>
    <w:rsid w:val="00C42E5F"/>
    <w:pPr>
      <w:spacing w:after="0" w:line="360" w:lineRule="auto"/>
      <w:ind w:firstLine="54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2E5F"/>
    <w:rPr>
      <w:rFonts w:ascii="AcadNusx" w:eastAsia="Times New Roman" w:hAnsi="AcadNusx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807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sz="12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sz="12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sz="12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sz="12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sz="12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sz="1200" b="1"/>
        </a:p>
      </dgm:t>
    </dgm:pt>
    <dgm:pt modelId="{2620A275-16B8-40AB-A191-32CAE0948F68}">
      <dgm:prSet custT="1"/>
      <dgm:spPr/>
      <dgm:t>
        <a:bodyPr/>
        <a:lstStyle/>
        <a:p>
          <a:pPr algn="ctr"/>
          <a:r>
            <a:rPr lang="en-US" sz="1200" b="1">
              <a:latin typeface="AcadNusx" pitchFamily="2" charset="0"/>
            </a:rPr>
            <a:t>ssk -is 139-e muxlis  pirveli  nawilis Sesabamisad, sawarmo dajarimdeba 500 laris odenobiT</a:t>
          </a:r>
          <a:endParaRPr lang="ka-GE" sz="1200" b="1">
            <a:latin typeface="AcadNusx" pitchFamily="2" charset="0"/>
          </a:endParaRPr>
        </a:p>
        <a:p>
          <a:pPr algn="ctr"/>
          <a:endParaRPr lang="en-US" sz="1200" b="1">
            <a:latin typeface="AcadNusx" pitchFamily="2" charset="0"/>
          </a:endParaRPr>
        </a:p>
      </dgm:t>
    </dgm:pt>
    <dgm:pt modelId="{C942A274-2DB7-43CF-AD3C-15CBFDBD2580}" type="parTrans" cxnId="{D5EC3724-DB16-438C-9B91-005EFEE6451A}">
      <dgm:prSet/>
      <dgm:spPr/>
      <dgm:t>
        <a:bodyPr/>
        <a:lstStyle/>
        <a:p>
          <a:pPr algn="ctr"/>
          <a:endParaRPr lang="en-US" sz="1200" b="1">
            <a:latin typeface="AcadNusx" pitchFamily="2" charset="0"/>
          </a:endParaRPr>
        </a:p>
      </dgm:t>
    </dgm:pt>
    <dgm:pt modelId="{DECF73C8-AB73-4590-BC14-4F900F0BF4CB}" type="sibTrans" cxnId="{D5EC3724-DB16-438C-9B91-005EFEE6451A}">
      <dgm:prSet/>
      <dgm:spPr/>
      <dgm:t>
        <a:bodyPr/>
        <a:lstStyle/>
        <a:p>
          <a:pPr algn="ctr"/>
          <a:endParaRPr lang="en-US" sz="1200" b="1"/>
        </a:p>
      </dgm:t>
    </dgm:pt>
    <dgm:pt modelId="{3DEC1811-E81E-41F1-86E5-560FF0221881}">
      <dgm:prSet custT="1"/>
      <dgm:spPr/>
      <dgm:t>
        <a:bodyPr/>
        <a:lstStyle/>
        <a:p>
          <a:pPr algn="ctr"/>
          <a:r>
            <a:rPr lang="ka-GE" sz="1200" b="1">
              <a:latin typeface="AcadNusx" pitchFamily="2" charset="0"/>
            </a:rPr>
            <a:t>საწარმოს საგადასახადო ორგანოში რეგისტრირებული </a:t>
          </a:r>
          <a:r>
            <a:rPr lang="en-US" sz="1200" b="1">
              <a:latin typeface="AcadNusx" pitchFamily="2" charset="0"/>
            </a:rPr>
            <a:t>sakontrolo-salaro aparati </a:t>
          </a:r>
          <a:r>
            <a:rPr lang="ka-GE" sz="1200" b="1">
              <a:latin typeface="AcadNusx" pitchFamily="2" charset="0"/>
            </a:rPr>
            <a:t>არ გააჩნია</a:t>
          </a:r>
          <a:endParaRPr lang="en-US" sz="1200" b="1">
            <a:latin typeface="AcadNusx" pitchFamily="2" charset="0"/>
          </a:endParaRPr>
        </a:p>
      </dgm:t>
    </dgm:pt>
    <dgm:pt modelId="{4C71C0A9-20D0-4943-A1A9-696E29552911}" type="parTrans" cxnId="{D36DC338-8DB7-4845-81BF-BBE7A4ADB84F}">
      <dgm:prSet/>
      <dgm:spPr/>
      <dgm:t>
        <a:bodyPr/>
        <a:lstStyle/>
        <a:p>
          <a:pPr algn="ctr"/>
          <a:endParaRPr lang="en-US" sz="1200" b="1"/>
        </a:p>
      </dgm:t>
    </dgm:pt>
    <dgm:pt modelId="{E4ED3CB7-4A4F-43AC-A208-A19DF290ECFE}" type="sibTrans" cxnId="{D36DC338-8DB7-4845-81BF-BBE7A4ADB84F}">
      <dgm:prSet/>
      <dgm:spPr/>
      <dgm:t>
        <a:bodyPr/>
        <a:lstStyle/>
        <a:p>
          <a:pPr algn="ctr"/>
          <a:endParaRPr lang="en-US" sz="1200" b="1"/>
        </a:p>
      </dgm:t>
    </dgm:pt>
    <dgm:pt modelId="{B0389A51-2AAE-4CB9-B0B0-ECCBCD414B30}">
      <dgm:prSet custT="1"/>
      <dgm:spPr/>
      <dgm:t>
        <a:bodyPr/>
        <a:lstStyle/>
        <a:p>
          <a:pPr algn="ctr"/>
          <a:r>
            <a:rPr lang="en-US" sz="1200" b="1">
              <a:latin typeface="AcadNusx" pitchFamily="2" charset="0"/>
            </a:rPr>
            <a:t>sawarmos mier darRveulia saqarTvelos sagadasaxado kodeqsis 97</a:t>
          </a:r>
          <a:r>
            <a:rPr lang="en-US" sz="1200" b="1" baseline="30000">
              <a:latin typeface="AcadNusx" pitchFamily="2" charset="0"/>
            </a:rPr>
            <a:t>1</a:t>
          </a:r>
          <a:r>
            <a:rPr lang="en-US" sz="1200" b="1">
              <a:latin typeface="AcadNusx" pitchFamily="2" charset="0"/>
            </a:rPr>
            <a:t>-e muxlis moTxovnebi</a:t>
          </a:r>
        </a:p>
      </dgm:t>
    </dgm:pt>
    <dgm:pt modelId="{18958182-8D4C-497C-8702-925AB5812567}" type="parTrans" cxnId="{9BF8F06B-FAC1-4E84-97D5-0CC05E27E192}">
      <dgm:prSet/>
      <dgm:spPr/>
      <dgm:t>
        <a:bodyPr/>
        <a:lstStyle/>
        <a:p>
          <a:pPr algn="ctr"/>
          <a:endParaRPr lang="en-US" sz="1200" b="1"/>
        </a:p>
      </dgm:t>
    </dgm:pt>
    <dgm:pt modelId="{F7FA0A95-EBBB-4F23-8C12-C3A96E6535BB}" type="sibTrans" cxnId="{9BF8F06B-FAC1-4E84-97D5-0CC05E27E192}">
      <dgm:prSet/>
      <dgm:spPr/>
      <dgm:t>
        <a:bodyPr/>
        <a:lstStyle/>
        <a:p>
          <a:pPr algn="ctr"/>
          <a:endParaRPr lang="en-US" sz="1200" b="1"/>
        </a:p>
      </dgm:t>
    </dgm:pt>
    <dgm:pt modelId="{AE01BF93-C600-44EF-8512-8DF74950D3B9}">
      <dgm:prSet custT="1"/>
      <dgm:spPr/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SemowmebiT dadginda, rom გაწეული მომსახურებისათვის საწარმოს salaroSi Semosulia naRdi fuli</a:t>
          </a:r>
          <a:endParaRPr lang="en-US" sz="1200" b="1"/>
        </a:p>
      </dgm:t>
    </dgm:pt>
    <dgm:pt modelId="{CB823B87-BE8B-4BD1-B93A-57AB198D7186}" type="sibTrans" cxnId="{F62C67A8-893C-4582-8ED5-95E5A485E880}">
      <dgm:prSet/>
      <dgm:spPr/>
      <dgm:t>
        <a:bodyPr/>
        <a:lstStyle/>
        <a:p>
          <a:pPr algn="ctr"/>
          <a:endParaRPr lang="en-US" sz="1200" b="1"/>
        </a:p>
      </dgm:t>
    </dgm:pt>
    <dgm:pt modelId="{77CEB22A-53BF-44B0-9681-8A405AC2C986}" type="parTrans" cxnId="{F62C67A8-893C-4582-8ED5-95E5A485E880}">
      <dgm:prSet/>
      <dgm:spPr/>
      <dgm:t>
        <a:bodyPr/>
        <a:lstStyle/>
        <a:p>
          <a:pPr algn="ctr"/>
          <a:endParaRPr lang="en-US" sz="1200" b="1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Y="-100000" custLinFactNeighborX="6233" custLinFactNeighborY="-126206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5E839613-0299-4C1A-9C30-61B67F5DF658}" type="pres">
      <dgm:prSet presAssocID="{4C71C0A9-20D0-4943-A1A9-696E29552911}" presName="Name13" presStyleLbl="parChTrans1D2" presStyleIdx="0" presStyleCnt="4"/>
      <dgm:spPr/>
      <dgm:t>
        <a:bodyPr/>
        <a:lstStyle/>
        <a:p>
          <a:endParaRPr lang="en-US"/>
        </a:p>
      </dgm:t>
    </dgm:pt>
    <dgm:pt modelId="{896B7DCA-184C-4880-BD73-57888BFB2437}" type="pres">
      <dgm:prSet presAssocID="{3DEC1811-E81E-41F1-86E5-560FF0221881}" presName="childText" presStyleLbl="bgAcc1" presStyleIdx="0" presStyleCnt="4" custScaleX="154785" custScaleY="144039" custLinFactY="-97552" custLinFactNeighborX="471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8F628-EE77-45D8-AF03-A2590A502827}" type="pres">
      <dgm:prSet presAssocID="{77CEB22A-53BF-44B0-9681-8A405AC2C986}" presName="Name13" presStyleLbl="parChTrans1D2" presStyleIdx="1" presStyleCnt="4"/>
      <dgm:spPr/>
      <dgm:t>
        <a:bodyPr/>
        <a:lstStyle/>
        <a:p>
          <a:endParaRPr lang="en-US"/>
        </a:p>
      </dgm:t>
    </dgm:pt>
    <dgm:pt modelId="{6AE4162B-408B-4740-AD56-C93A3344CD51}" type="pres">
      <dgm:prSet presAssocID="{AE01BF93-C600-44EF-8512-8DF74950D3B9}" presName="childText" presStyleLbl="bgAcc1" presStyleIdx="1" presStyleCnt="4" custScaleX="154751" custScaleY="140691" custLinFactY="-95794" custLinFactNeighborX="553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12233" custScaleY="64573" custLinFactY="-100000" custLinFactNeighborX="3770" custLinFactNeighborY="-123321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1C98D7A3-E86A-4271-96ED-F725D1380BE7}" type="pres">
      <dgm:prSet presAssocID="{18958182-8D4C-497C-8702-925AB5812567}" presName="Name13" presStyleLbl="parChTrans1D2" presStyleIdx="2" presStyleCnt="4"/>
      <dgm:spPr/>
      <dgm:t>
        <a:bodyPr/>
        <a:lstStyle/>
        <a:p>
          <a:endParaRPr lang="en-US"/>
        </a:p>
      </dgm:t>
    </dgm:pt>
    <dgm:pt modelId="{E148897D-5A6F-4BF2-B348-9DC1B61BE091}" type="pres">
      <dgm:prSet presAssocID="{B0389A51-2AAE-4CB9-B0B0-ECCBCD414B30}" presName="childText" presStyleLbl="bgAcc1" presStyleIdx="2" presStyleCnt="4" custScaleX="143787" custScaleY="163842" custLinFactY="-78095" custLinFactNeighborX="-418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03209" custScaleY="57153" custLinFactY="-100000" custLinFactNeighborX="186" custLinFactNeighborY="-121255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69A12146-8002-4C9E-8C9D-A88854A73256}" type="pres">
      <dgm:prSet presAssocID="{C942A274-2DB7-43CF-AD3C-15CBFDBD2580}" presName="Name13" presStyleLbl="parChTrans1D2" presStyleIdx="3" presStyleCnt="4"/>
      <dgm:spPr/>
      <dgm:t>
        <a:bodyPr/>
        <a:lstStyle/>
        <a:p>
          <a:endParaRPr lang="en-US"/>
        </a:p>
      </dgm:t>
    </dgm:pt>
    <dgm:pt modelId="{0BD0FB47-C8C2-4036-B210-F3DC9CEF8372}" type="pres">
      <dgm:prSet presAssocID="{2620A275-16B8-40AB-A191-32CAE0948F68}" presName="childText" presStyleLbl="bgAcc1" presStyleIdx="3" presStyleCnt="4" custScaleX="100214" custScaleY="221294" custLinFactY="-83429" custLinFactNeighborX="-594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EC3724-DB16-438C-9B91-005EFEE6451A}" srcId="{E40EDAB5-D188-4812-A61A-95A9AC19C0AE}" destId="{2620A275-16B8-40AB-A191-32CAE0948F68}" srcOrd="0" destOrd="0" parTransId="{C942A274-2DB7-43CF-AD3C-15CBFDBD2580}" sibTransId="{DECF73C8-AB73-4590-BC14-4F900F0BF4CB}"/>
    <dgm:cxn modelId="{D36DC338-8DB7-4845-81BF-BBE7A4ADB84F}" srcId="{6EDDC9A4-7743-45A1-A47F-DDC8AA334378}" destId="{3DEC1811-E81E-41F1-86E5-560FF0221881}" srcOrd="0" destOrd="0" parTransId="{4C71C0A9-20D0-4943-A1A9-696E29552911}" sibTransId="{E4ED3CB7-4A4F-43AC-A208-A19DF290ECFE}"/>
    <dgm:cxn modelId="{76316646-F495-4EF7-8866-8554D74FB5E1}" type="presOf" srcId="{AE01BF93-C600-44EF-8512-8DF74950D3B9}" destId="{6AE4162B-408B-4740-AD56-C93A3344CD51}" srcOrd="0" destOrd="0" presId="urn:microsoft.com/office/officeart/2005/8/layout/hierarchy3"/>
    <dgm:cxn modelId="{283814FB-41E1-4763-AB24-5BEFDAF9E365}" type="presOf" srcId="{18958182-8D4C-497C-8702-925AB5812567}" destId="{1C98D7A3-E86A-4271-96ED-F725D1380BE7}" srcOrd="0" destOrd="0" presId="urn:microsoft.com/office/officeart/2005/8/layout/hierarchy3"/>
    <dgm:cxn modelId="{335F65F6-3CA0-4B24-8BA5-BCE4B8846FDE}" type="presOf" srcId="{4C71C0A9-20D0-4943-A1A9-696E29552911}" destId="{5E839613-0299-4C1A-9C30-61B67F5DF658}" srcOrd="0" destOrd="0" presId="urn:microsoft.com/office/officeart/2005/8/layout/hierarchy3"/>
    <dgm:cxn modelId="{4DF73084-8835-4AF2-95BC-2FAE3C7C8EF6}" type="presOf" srcId="{C942A274-2DB7-43CF-AD3C-15CBFDBD2580}" destId="{69A12146-8002-4C9E-8C9D-A88854A73256}" srcOrd="0" destOrd="0" presId="urn:microsoft.com/office/officeart/2005/8/layout/hierarchy3"/>
    <dgm:cxn modelId="{73699FEA-D151-4E39-BD68-382BE928166B}" type="presOf" srcId="{6EDDC9A4-7743-45A1-A47F-DDC8AA334378}" destId="{1A83EF98-3231-40EA-B1D6-7E43DBA651A6}" srcOrd="0" destOrd="0" presId="urn:microsoft.com/office/officeart/2005/8/layout/hierarchy3"/>
    <dgm:cxn modelId="{6AA9B051-C9B8-4A83-AD88-FA099A684DD4}" type="presOf" srcId="{B0389A51-2AAE-4CB9-B0B0-ECCBCD414B30}" destId="{E148897D-5A6F-4BF2-B348-9DC1B61BE091}" srcOrd="0" destOrd="0" presId="urn:microsoft.com/office/officeart/2005/8/layout/hierarchy3"/>
    <dgm:cxn modelId="{0BD02737-C133-40BA-9907-9F127F7A7C4E}" type="presOf" srcId="{6EDDC9A4-7743-45A1-A47F-DDC8AA334378}" destId="{8E010497-E5A8-4319-AFB0-5D34092ECD88}" srcOrd="1" destOrd="0" presId="urn:microsoft.com/office/officeart/2005/8/layout/hierarchy3"/>
    <dgm:cxn modelId="{9BF8F06B-FAC1-4E84-97D5-0CC05E27E192}" srcId="{0864151C-55A8-4402-A51E-35DDE1DCFDCF}" destId="{B0389A51-2AAE-4CB9-B0B0-ECCBCD414B30}" srcOrd="0" destOrd="0" parTransId="{18958182-8D4C-497C-8702-925AB5812567}" sibTransId="{F7FA0A95-EBBB-4F23-8C12-C3A96E6535BB}"/>
    <dgm:cxn modelId="{F62C67A8-893C-4582-8ED5-95E5A485E880}" srcId="{6EDDC9A4-7743-45A1-A47F-DDC8AA334378}" destId="{AE01BF93-C600-44EF-8512-8DF74950D3B9}" srcOrd="1" destOrd="0" parTransId="{77CEB22A-53BF-44B0-9681-8A405AC2C986}" sibTransId="{CB823B87-BE8B-4BD1-B93A-57AB198D7186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259822E-F54E-4BB3-ACE0-B532D14E092C}" type="presOf" srcId="{E40EDAB5-D188-4812-A61A-95A9AC19C0AE}" destId="{A52CC481-1E94-45D5-998C-116D7F06F43C}" srcOrd="0" destOrd="0" presId="urn:microsoft.com/office/officeart/2005/8/layout/hierarchy3"/>
    <dgm:cxn modelId="{A225D55B-8EF2-42CA-9243-0D2D1300FB97}" type="presOf" srcId="{0864151C-55A8-4402-A51E-35DDE1DCFDCF}" destId="{CCF1B5AD-441C-4182-AB14-F5EBF8654620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3FB83113-0BD0-4808-9FD4-C05FA162B025}" type="presOf" srcId="{AF2C8C0F-097D-4DC9-9C67-E8D19F634135}" destId="{B388476D-662D-499E-86FF-075E40B9B116}" srcOrd="0" destOrd="0" presId="urn:microsoft.com/office/officeart/2005/8/layout/hierarchy3"/>
    <dgm:cxn modelId="{AC31CE79-F4CC-4BDE-BE8B-A4AA6A1F0DC3}" type="presOf" srcId="{3DEC1811-E81E-41F1-86E5-560FF0221881}" destId="{896B7DCA-184C-4880-BD73-57888BFB2437}" srcOrd="0" destOrd="0" presId="urn:microsoft.com/office/officeart/2005/8/layout/hierarchy3"/>
    <dgm:cxn modelId="{A8409710-39F4-4501-AF8C-A81FE571DBAE}" type="presOf" srcId="{2620A275-16B8-40AB-A191-32CAE0948F68}" destId="{0BD0FB47-C8C2-4036-B210-F3DC9CEF8372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47D1A63-41C0-4E33-8B01-21F1BF182619}" type="presOf" srcId="{E40EDAB5-D188-4812-A61A-95A9AC19C0AE}" destId="{FA81A31F-68B4-47C4-B547-823393526F80}" srcOrd="1" destOrd="0" presId="urn:microsoft.com/office/officeart/2005/8/layout/hierarchy3"/>
    <dgm:cxn modelId="{54880011-7B4D-4558-91C4-D87278E4939E}" type="presOf" srcId="{0864151C-55A8-4402-A51E-35DDE1DCFDCF}" destId="{F5A8D68E-1317-4112-8179-3D951CA9F398}" srcOrd="1" destOrd="0" presId="urn:microsoft.com/office/officeart/2005/8/layout/hierarchy3"/>
    <dgm:cxn modelId="{8B367D3D-92BD-4774-8BB2-110C800C8D1F}" type="presOf" srcId="{77CEB22A-53BF-44B0-9681-8A405AC2C986}" destId="{6358F628-EE77-45D8-AF03-A2590A502827}" srcOrd="0" destOrd="0" presId="urn:microsoft.com/office/officeart/2005/8/layout/hierarchy3"/>
    <dgm:cxn modelId="{FDA4255B-475F-49ED-9F4E-51362F0AFFBF}" type="presParOf" srcId="{B388476D-662D-499E-86FF-075E40B9B116}" destId="{4CCE11F2-9671-4C6B-9F76-2C10D78361EF}" srcOrd="0" destOrd="0" presId="urn:microsoft.com/office/officeart/2005/8/layout/hierarchy3"/>
    <dgm:cxn modelId="{628279C8-4B2B-4F87-B79F-127C4A72D400}" type="presParOf" srcId="{4CCE11F2-9671-4C6B-9F76-2C10D78361EF}" destId="{C557614C-F630-4D5F-BE22-AB9FC945D279}" srcOrd="0" destOrd="0" presId="urn:microsoft.com/office/officeart/2005/8/layout/hierarchy3"/>
    <dgm:cxn modelId="{55757440-F1CF-427A-881D-70124FF732BA}" type="presParOf" srcId="{C557614C-F630-4D5F-BE22-AB9FC945D279}" destId="{1A83EF98-3231-40EA-B1D6-7E43DBA651A6}" srcOrd="0" destOrd="0" presId="urn:microsoft.com/office/officeart/2005/8/layout/hierarchy3"/>
    <dgm:cxn modelId="{44480E3A-0713-4835-8F1E-7E3EF50F62CE}" type="presParOf" srcId="{C557614C-F630-4D5F-BE22-AB9FC945D279}" destId="{8E010497-E5A8-4319-AFB0-5D34092ECD88}" srcOrd="1" destOrd="0" presId="urn:microsoft.com/office/officeart/2005/8/layout/hierarchy3"/>
    <dgm:cxn modelId="{38DCF47F-B8AF-4241-B1BA-C23C0B9BA3CA}" type="presParOf" srcId="{4CCE11F2-9671-4C6B-9F76-2C10D78361EF}" destId="{2F8125D7-8EE8-4988-87E0-9DDFA76BED4A}" srcOrd="1" destOrd="0" presId="urn:microsoft.com/office/officeart/2005/8/layout/hierarchy3"/>
    <dgm:cxn modelId="{1F520CE4-333B-4C41-A174-258D840CC1AB}" type="presParOf" srcId="{2F8125D7-8EE8-4988-87E0-9DDFA76BED4A}" destId="{5E839613-0299-4C1A-9C30-61B67F5DF658}" srcOrd="0" destOrd="0" presId="urn:microsoft.com/office/officeart/2005/8/layout/hierarchy3"/>
    <dgm:cxn modelId="{FF82E374-C514-4ECB-996F-45F9CC85B55B}" type="presParOf" srcId="{2F8125D7-8EE8-4988-87E0-9DDFA76BED4A}" destId="{896B7DCA-184C-4880-BD73-57888BFB2437}" srcOrd="1" destOrd="0" presId="urn:microsoft.com/office/officeart/2005/8/layout/hierarchy3"/>
    <dgm:cxn modelId="{E661374C-560A-45FB-969A-C3345D18C78A}" type="presParOf" srcId="{2F8125D7-8EE8-4988-87E0-9DDFA76BED4A}" destId="{6358F628-EE77-45D8-AF03-A2590A502827}" srcOrd="2" destOrd="0" presId="urn:microsoft.com/office/officeart/2005/8/layout/hierarchy3"/>
    <dgm:cxn modelId="{55359DB4-B697-42FF-BDF9-210724FCD9FA}" type="presParOf" srcId="{2F8125D7-8EE8-4988-87E0-9DDFA76BED4A}" destId="{6AE4162B-408B-4740-AD56-C93A3344CD51}" srcOrd="3" destOrd="0" presId="urn:microsoft.com/office/officeart/2005/8/layout/hierarchy3"/>
    <dgm:cxn modelId="{CCE07685-31EB-416F-AFEE-9135C66EFA20}" type="presParOf" srcId="{B388476D-662D-499E-86FF-075E40B9B116}" destId="{2FB5DE3C-867A-44B8-89CD-BAF599600FD9}" srcOrd="1" destOrd="0" presId="urn:microsoft.com/office/officeart/2005/8/layout/hierarchy3"/>
    <dgm:cxn modelId="{A077B6D5-98D6-494C-A789-F88A8D8B2F97}" type="presParOf" srcId="{2FB5DE3C-867A-44B8-89CD-BAF599600FD9}" destId="{9DE9E381-FFCB-4D13-B9AA-C091B657A585}" srcOrd="0" destOrd="0" presId="urn:microsoft.com/office/officeart/2005/8/layout/hierarchy3"/>
    <dgm:cxn modelId="{342E8A8C-9B45-4AA2-BDF3-3F02D18A176F}" type="presParOf" srcId="{9DE9E381-FFCB-4D13-B9AA-C091B657A585}" destId="{CCF1B5AD-441C-4182-AB14-F5EBF8654620}" srcOrd="0" destOrd="0" presId="urn:microsoft.com/office/officeart/2005/8/layout/hierarchy3"/>
    <dgm:cxn modelId="{AC5EE5CA-0E6A-4334-81A0-B4DA2295C613}" type="presParOf" srcId="{9DE9E381-FFCB-4D13-B9AA-C091B657A585}" destId="{F5A8D68E-1317-4112-8179-3D951CA9F398}" srcOrd="1" destOrd="0" presId="urn:microsoft.com/office/officeart/2005/8/layout/hierarchy3"/>
    <dgm:cxn modelId="{A2934BAF-4A9F-4920-8FE7-26C061EF3999}" type="presParOf" srcId="{2FB5DE3C-867A-44B8-89CD-BAF599600FD9}" destId="{25491ECF-4A66-42F1-8AA3-00082B855958}" srcOrd="1" destOrd="0" presId="urn:microsoft.com/office/officeart/2005/8/layout/hierarchy3"/>
    <dgm:cxn modelId="{836D0F60-DDF2-41B5-9AFC-617A250CE237}" type="presParOf" srcId="{25491ECF-4A66-42F1-8AA3-00082B855958}" destId="{1C98D7A3-E86A-4271-96ED-F725D1380BE7}" srcOrd="0" destOrd="0" presId="urn:microsoft.com/office/officeart/2005/8/layout/hierarchy3"/>
    <dgm:cxn modelId="{491DCDBB-224A-4936-A678-C781F2867012}" type="presParOf" srcId="{25491ECF-4A66-42F1-8AA3-00082B855958}" destId="{E148897D-5A6F-4BF2-B348-9DC1B61BE091}" srcOrd="1" destOrd="0" presId="urn:microsoft.com/office/officeart/2005/8/layout/hierarchy3"/>
    <dgm:cxn modelId="{8EB70C3A-69AE-4D5B-8252-8D6900D3C0B1}" type="presParOf" srcId="{B388476D-662D-499E-86FF-075E40B9B116}" destId="{B5F88AEE-451A-4C5A-8D98-001CB6888185}" srcOrd="2" destOrd="0" presId="urn:microsoft.com/office/officeart/2005/8/layout/hierarchy3"/>
    <dgm:cxn modelId="{C90DBF96-3D12-4A2C-BB51-5ACF41D314AA}" type="presParOf" srcId="{B5F88AEE-451A-4C5A-8D98-001CB6888185}" destId="{CE3720F1-9340-4685-87FD-D50F37CC033B}" srcOrd="0" destOrd="0" presId="urn:microsoft.com/office/officeart/2005/8/layout/hierarchy3"/>
    <dgm:cxn modelId="{9E3AECEF-1C44-4681-921C-93BD74D14629}" type="presParOf" srcId="{CE3720F1-9340-4685-87FD-D50F37CC033B}" destId="{A52CC481-1E94-45D5-998C-116D7F06F43C}" srcOrd="0" destOrd="0" presId="urn:microsoft.com/office/officeart/2005/8/layout/hierarchy3"/>
    <dgm:cxn modelId="{BE14F7B9-616D-4137-B70E-071E7311472B}" type="presParOf" srcId="{CE3720F1-9340-4685-87FD-D50F37CC033B}" destId="{FA81A31F-68B4-47C4-B547-823393526F80}" srcOrd="1" destOrd="0" presId="urn:microsoft.com/office/officeart/2005/8/layout/hierarchy3"/>
    <dgm:cxn modelId="{CC05ED99-2FC9-4A6D-8562-C875C035EF5C}" type="presParOf" srcId="{B5F88AEE-451A-4C5A-8D98-001CB6888185}" destId="{13D5A3C6-CE80-425E-9D29-FCD90E15EBB7}" srcOrd="1" destOrd="0" presId="urn:microsoft.com/office/officeart/2005/8/layout/hierarchy3"/>
    <dgm:cxn modelId="{A1F71608-7758-42BD-9560-1D4DDB729493}" type="presParOf" srcId="{13D5A3C6-CE80-425E-9D29-FCD90E15EBB7}" destId="{69A12146-8002-4C9E-8C9D-A88854A73256}" srcOrd="0" destOrd="0" presId="urn:microsoft.com/office/officeart/2005/8/layout/hierarchy3"/>
    <dgm:cxn modelId="{98714113-1584-4B08-A352-A43B4A41D917}" type="presParOf" srcId="{13D5A3C6-CE80-425E-9D29-FCD90E15EBB7}" destId="{0BD0FB47-C8C2-4036-B210-F3DC9CEF8372}" srcOrd="1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98479" y="0"/>
          <a:ext cx="1559679" cy="56947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98479" y="0"/>
        <a:ext cx="1559679" cy="569477"/>
      </dsp:txXfrm>
    </dsp:sp>
    <dsp:sp modelId="{5E839613-0299-4C1A-9C30-61B67F5DF658}">
      <dsp:nvSpPr>
        <dsp:cNvPr id="0" name=""/>
        <dsp:cNvSpPr/>
      </dsp:nvSpPr>
      <dsp:spPr>
        <a:xfrm>
          <a:off x="254447" y="569477"/>
          <a:ext cx="117534" cy="757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478"/>
              </a:lnTo>
              <a:lnTo>
                <a:pt x="117534" y="757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B7DCA-184C-4880-BD73-57888BFB2437}">
      <dsp:nvSpPr>
        <dsp:cNvPr id="0" name=""/>
        <dsp:cNvSpPr/>
      </dsp:nvSpPr>
      <dsp:spPr>
        <a:xfrm>
          <a:off x="371981" y="765320"/>
          <a:ext cx="1931319" cy="1123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AcadNusx" pitchFamily="2" charset="0"/>
            </a:rPr>
            <a:t>საწარმოს საგადასახადო ორგანოში რეგისტრირებული </a:t>
          </a:r>
          <a:r>
            <a:rPr lang="en-US" sz="1200" b="1" kern="1200">
              <a:latin typeface="AcadNusx" pitchFamily="2" charset="0"/>
            </a:rPr>
            <a:t>sakontrolo-salaro aparati </a:t>
          </a:r>
          <a:r>
            <a:rPr lang="ka-GE" sz="1200" b="1" kern="1200">
              <a:latin typeface="AcadNusx" pitchFamily="2" charset="0"/>
            </a:rPr>
            <a:t>არ გააჩნია</a:t>
          </a:r>
          <a:endParaRPr lang="en-US" sz="1200" b="1" kern="1200">
            <a:latin typeface="AcadNusx" pitchFamily="2" charset="0"/>
          </a:endParaRPr>
        </a:p>
      </dsp:txBody>
      <dsp:txXfrm>
        <a:off x="371981" y="765320"/>
        <a:ext cx="1931319" cy="1123273"/>
      </dsp:txXfrm>
    </dsp:sp>
    <dsp:sp modelId="{6358F628-EE77-45D8-AF03-A2590A502827}">
      <dsp:nvSpPr>
        <dsp:cNvPr id="0" name=""/>
        <dsp:cNvSpPr/>
      </dsp:nvSpPr>
      <dsp:spPr>
        <a:xfrm>
          <a:off x="254447" y="569477"/>
          <a:ext cx="127765" cy="2076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367"/>
              </a:lnTo>
              <a:lnTo>
                <a:pt x="127765" y="2076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4162B-408B-4740-AD56-C93A3344CD51}">
      <dsp:nvSpPr>
        <dsp:cNvPr id="0" name=""/>
        <dsp:cNvSpPr/>
      </dsp:nvSpPr>
      <dsp:spPr>
        <a:xfrm>
          <a:off x="382213" y="2097263"/>
          <a:ext cx="1930895" cy="109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SemowmebiT dadginda, rom გაწეული მომსახურებისათვის საწარმოს salaroSi Semosulia naRdi fuli</a:t>
          </a:r>
          <a:endParaRPr lang="en-US" sz="1200" b="1" kern="1200"/>
        </a:p>
      </dsp:txBody>
      <dsp:txXfrm>
        <a:off x="382213" y="2097263"/>
        <a:ext cx="1930895" cy="1097164"/>
      </dsp:txXfrm>
    </dsp:sp>
    <dsp:sp modelId="{CCF1B5AD-441C-4182-AB14-F5EBF8654620}">
      <dsp:nvSpPr>
        <dsp:cNvPr id="0" name=""/>
        <dsp:cNvSpPr/>
      </dsp:nvSpPr>
      <dsp:spPr>
        <a:xfrm>
          <a:off x="2343145" y="0"/>
          <a:ext cx="1750475" cy="50356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343145" y="0"/>
        <a:ext cx="1750475" cy="503565"/>
      </dsp:txXfrm>
    </dsp:sp>
    <dsp:sp modelId="{1C98D7A3-E86A-4271-96ED-F725D1380BE7}">
      <dsp:nvSpPr>
        <dsp:cNvPr id="0" name=""/>
        <dsp:cNvSpPr/>
      </dsp:nvSpPr>
      <dsp:spPr>
        <a:xfrm>
          <a:off x="2472472" y="503565"/>
          <a:ext cx="91440" cy="986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6428"/>
              </a:lnTo>
              <a:lnTo>
                <a:pt x="109811" y="9864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8897D-5A6F-4BF2-B348-9DC1B61BE091}">
      <dsp:nvSpPr>
        <dsp:cNvPr id="0" name=""/>
        <dsp:cNvSpPr/>
      </dsp:nvSpPr>
      <dsp:spPr>
        <a:xfrm>
          <a:off x="2582284" y="851141"/>
          <a:ext cx="1794093" cy="12777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sawarmos mier darRveulia saqarTvelos sagadasaxado kodeqsis 97</a:t>
          </a:r>
          <a:r>
            <a:rPr lang="en-US" sz="1200" b="1" kern="1200" baseline="30000">
              <a:latin typeface="AcadNusx" pitchFamily="2" charset="0"/>
            </a:rPr>
            <a:t>1</a:t>
          </a:r>
          <a:r>
            <a:rPr lang="en-US" sz="1200" b="1" kern="1200">
              <a:latin typeface="AcadNusx" pitchFamily="2" charset="0"/>
            </a:rPr>
            <a:t>-e muxlis moTxovnebi</a:t>
          </a:r>
        </a:p>
      </dsp:txBody>
      <dsp:txXfrm>
        <a:off x="2582284" y="851141"/>
        <a:ext cx="1794093" cy="1277705"/>
      </dsp:txXfrm>
    </dsp:sp>
    <dsp:sp modelId="{A52CC481-1E94-45D5-998C-116D7F06F43C}">
      <dsp:nvSpPr>
        <dsp:cNvPr id="0" name=""/>
        <dsp:cNvSpPr/>
      </dsp:nvSpPr>
      <dsp:spPr>
        <a:xfrm>
          <a:off x="4497772" y="0"/>
          <a:ext cx="1609729" cy="44570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497772" y="0"/>
        <a:ext cx="1609729" cy="445701"/>
      </dsp:txXfrm>
    </dsp:sp>
    <dsp:sp modelId="{69A12146-8002-4C9E-8C9D-A88854A73256}">
      <dsp:nvSpPr>
        <dsp:cNvPr id="0" name=""/>
        <dsp:cNvSpPr/>
      </dsp:nvSpPr>
      <dsp:spPr>
        <a:xfrm>
          <a:off x="4613025" y="445701"/>
          <a:ext cx="91440" cy="1168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8848"/>
              </a:lnTo>
              <a:lnTo>
                <a:pt x="131249" y="1168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0FB47-C8C2-4036-B210-F3DC9CEF8372}">
      <dsp:nvSpPr>
        <dsp:cNvPr id="0" name=""/>
        <dsp:cNvSpPr/>
      </dsp:nvSpPr>
      <dsp:spPr>
        <a:xfrm>
          <a:off x="4744275" y="751680"/>
          <a:ext cx="1250413" cy="1725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ssk -is 139-e muxlis  pirveli  nawilis Sesabamisad, sawarmo dajarimdeba 500 laris odenobiT</a:t>
          </a:r>
          <a:endParaRPr lang="ka-GE" sz="1200" b="1" kern="1200">
            <a:latin typeface="AcadNusx" pitchFamily="2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AcadNusx" pitchFamily="2" charset="0"/>
          </a:endParaRPr>
        </a:p>
      </dsp:txBody>
      <dsp:txXfrm>
        <a:off x="4744275" y="751680"/>
        <a:ext cx="1250413" cy="1725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6CC5-710C-4927-8277-42A4441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ავთანდილ სვანაძე</cp:lastModifiedBy>
  <cp:revision>11</cp:revision>
  <cp:lastPrinted>2010-08-11T12:23:00Z</cp:lastPrinted>
  <dcterms:created xsi:type="dcterms:W3CDTF">2010-08-19T13:28:00Z</dcterms:created>
  <dcterms:modified xsi:type="dcterms:W3CDTF">2010-08-27T08:02:00Z</dcterms:modified>
</cp:coreProperties>
</file>