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04" w:rsidRDefault="007F1104"/>
    <w:p w:rsidR="007F1104" w:rsidRPr="007F1104" w:rsidRDefault="00DB3999" w:rsidP="007F1104">
      <w:bookmarkStart w:id="0" w:name="_GoBack"/>
      <w:r w:rsidRPr="009D7FF2">
        <w:rPr>
          <w:noProof/>
        </w:rPr>
        <w:drawing>
          <wp:inline distT="0" distB="0" distL="0" distR="0">
            <wp:extent cx="5943600" cy="3990975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7F1104" w:rsidRPr="007F1104" w:rsidSect="007F1104">
      <w:headerReference w:type="default" r:id="rId12"/>
      <w:pgSz w:w="11906" w:h="16838"/>
      <w:pgMar w:top="1134" w:right="850" w:bottom="2250" w:left="1701" w:header="708" w:footer="1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24E" w:rsidRDefault="0057724E" w:rsidP="009D7FF2">
      <w:pPr>
        <w:spacing w:after="0" w:line="240" w:lineRule="auto"/>
      </w:pPr>
      <w:r>
        <w:separator/>
      </w:r>
    </w:p>
  </w:endnote>
  <w:endnote w:type="continuationSeparator" w:id="0">
    <w:p w:rsidR="0057724E" w:rsidRDefault="0057724E" w:rsidP="009D7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24E" w:rsidRDefault="0057724E" w:rsidP="009D7FF2">
      <w:pPr>
        <w:spacing w:after="0" w:line="240" w:lineRule="auto"/>
      </w:pPr>
      <w:r>
        <w:separator/>
      </w:r>
    </w:p>
  </w:footnote>
  <w:footnote w:type="continuationSeparator" w:id="0">
    <w:p w:rsidR="0057724E" w:rsidRDefault="0057724E" w:rsidP="009D7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F2" w:rsidRDefault="003E7B7A" w:rsidP="009D7FF2">
    <w:pPr>
      <w:pStyle w:val="Header"/>
      <w:jc w:val="center"/>
    </w:pPr>
    <w:r>
      <w:rPr>
        <w:rFonts w:ascii="AcadNusx" w:hAnsi="AcadNusx"/>
        <w:b/>
        <w:sz w:val="28"/>
        <w:szCs w:val="28"/>
        <w:lang w:val="pt-BR"/>
      </w:rPr>
      <w:t>sxva piris valdebulebis dafarva 2108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F2"/>
    <w:rsid w:val="00022CEA"/>
    <w:rsid w:val="00097382"/>
    <w:rsid w:val="00196CD9"/>
    <w:rsid w:val="00217585"/>
    <w:rsid w:val="00245B64"/>
    <w:rsid w:val="002504A7"/>
    <w:rsid w:val="00271417"/>
    <w:rsid w:val="00280FE5"/>
    <w:rsid w:val="002840BD"/>
    <w:rsid w:val="003A07D8"/>
    <w:rsid w:val="003A51CE"/>
    <w:rsid w:val="003E7B7A"/>
    <w:rsid w:val="00513F85"/>
    <w:rsid w:val="00545E2E"/>
    <w:rsid w:val="0055495F"/>
    <w:rsid w:val="0057724E"/>
    <w:rsid w:val="00646EF9"/>
    <w:rsid w:val="00733627"/>
    <w:rsid w:val="00782D56"/>
    <w:rsid w:val="007F1104"/>
    <w:rsid w:val="008332A5"/>
    <w:rsid w:val="00854123"/>
    <w:rsid w:val="0086603C"/>
    <w:rsid w:val="009008ED"/>
    <w:rsid w:val="009D7FF2"/>
    <w:rsid w:val="009E1D18"/>
    <w:rsid w:val="00A92418"/>
    <w:rsid w:val="00AD06CC"/>
    <w:rsid w:val="00B25BEE"/>
    <w:rsid w:val="00B63817"/>
    <w:rsid w:val="00B84E81"/>
    <w:rsid w:val="00BA4740"/>
    <w:rsid w:val="00C05806"/>
    <w:rsid w:val="00C925D4"/>
    <w:rsid w:val="00CD68C6"/>
    <w:rsid w:val="00D820D7"/>
    <w:rsid w:val="00DB3999"/>
    <w:rsid w:val="00DE06FA"/>
    <w:rsid w:val="00E47895"/>
    <w:rsid w:val="00E720DA"/>
    <w:rsid w:val="00EF4758"/>
    <w:rsid w:val="00F455D8"/>
    <w:rsid w:val="00F80227"/>
    <w:rsid w:val="00F91A86"/>
    <w:rsid w:val="00FA2216"/>
    <w:rsid w:val="00FD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7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FF2"/>
  </w:style>
  <w:style w:type="paragraph" w:styleId="Footer">
    <w:name w:val="footer"/>
    <w:basedOn w:val="Normal"/>
    <w:link w:val="FooterChar"/>
    <w:uiPriority w:val="99"/>
    <w:semiHidden/>
    <w:unhideWhenUsed/>
    <w:rsid w:val="009D7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FF2"/>
  </w:style>
  <w:style w:type="paragraph" w:styleId="BalloonText">
    <w:name w:val="Balloon Text"/>
    <w:basedOn w:val="Normal"/>
    <w:link w:val="BalloonTextChar"/>
    <w:uiPriority w:val="99"/>
    <w:semiHidden/>
    <w:unhideWhenUsed/>
    <w:rsid w:val="00DE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7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FF2"/>
  </w:style>
  <w:style w:type="paragraph" w:styleId="Footer">
    <w:name w:val="footer"/>
    <w:basedOn w:val="Normal"/>
    <w:link w:val="FooterChar"/>
    <w:uiPriority w:val="99"/>
    <w:semiHidden/>
    <w:unhideWhenUsed/>
    <w:rsid w:val="009D7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FF2"/>
  </w:style>
  <w:style w:type="paragraph" w:styleId="BalloonText">
    <w:name w:val="Balloon Text"/>
    <w:basedOn w:val="Normal"/>
    <w:link w:val="BalloonTextChar"/>
    <w:uiPriority w:val="99"/>
    <w:semiHidden/>
    <w:unhideWhenUsed/>
    <w:rsid w:val="00DE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pPr algn="ctr"/>
          <a:r>
            <a:rPr lang="en-US" sz="1200" b="1">
              <a:latin typeface="AcadNusx" pitchFamily="2" charset="0"/>
            </a:rPr>
            <a:t>faqtobrivi garemoebebi</a:t>
          </a: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pPr algn="ctr"/>
          <a:endParaRPr lang="en-US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pPr algn="ctr"/>
          <a:endParaRPr lang="en-US" b="1"/>
        </a:p>
      </dgm:t>
    </dgm:pt>
    <dgm:pt modelId="{FEABC0E6-7B70-44F3-B8B5-8EBCD8C6550A}">
      <dgm:prSet phldrT="[Text]" custT="1"/>
      <dgm:spPr/>
      <dgm:t>
        <a:bodyPr/>
        <a:lstStyle/>
        <a:p>
          <a:pPr algn="ctr"/>
          <a:r>
            <a:rPr lang="en-US" sz="1100" b="0">
              <a:latin typeface="AcadNusx" pitchFamily="2" charset="0"/>
            </a:rPr>
            <a:t>საწარმოს mier განხორციელდა sxva piris valdebulebebis dafarva </a:t>
          </a:r>
        </a:p>
      </dgm:t>
    </dgm:pt>
    <dgm:pt modelId="{D0F3CCD6-9413-42AD-AE48-0BE3FC72830A}" type="parTrans" cxnId="{5E5959E0-EE49-41C5-BBC0-188479458CB6}">
      <dgm:prSet/>
      <dgm:spPr/>
      <dgm:t>
        <a:bodyPr/>
        <a:lstStyle/>
        <a:p>
          <a:pPr algn="ctr"/>
          <a:endParaRPr lang="en-US" sz="1050" b="1">
            <a:latin typeface="AcadNusx" pitchFamily="2" charset="0"/>
          </a:endParaRPr>
        </a:p>
      </dgm:t>
    </dgm:pt>
    <dgm:pt modelId="{CC775E11-A20C-4EA5-B77A-7381C0F1923A}" type="sibTrans" cxnId="{5E5959E0-EE49-41C5-BBC0-188479458CB6}">
      <dgm:prSet/>
      <dgm:spPr/>
      <dgm:t>
        <a:bodyPr/>
        <a:lstStyle/>
        <a:p>
          <a:pPr algn="ctr"/>
          <a:endParaRPr lang="en-US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pPr algn="ctr"/>
          <a:r>
            <a:rPr lang="en-US" sz="1200" b="1">
              <a:latin typeface="AcadNusx" pitchFamily="2" charset="0"/>
            </a:rPr>
            <a:t>Sefaseba</a:t>
          </a: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pPr algn="ctr"/>
          <a:endParaRPr lang="en-US" b="1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pPr algn="ctr"/>
          <a:endParaRPr lang="en-US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pPr algn="ctr"/>
          <a:r>
            <a:rPr lang="en-US" sz="1200" b="1">
              <a:latin typeface="AcadNusx" pitchFamily="2" charset="0"/>
            </a:rPr>
            <a:t>RonisZiebebi</a:t>
          </a: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pPr algn="ctr"/>
          <a:endParaRPr lang="en-US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pPr algn="ctr"/>
          <a:endParaRPr lang="en-US" b="1"/>
        </a:p>
      </dgm:t>
    </dgm:pt>
    <dgm:pt modelId="{B4D11B42-E642-4237-B8F9-795C9B3B1616}">
      <dgm:prSet custT="1"/>
      <dgm:spPr/>
      <dgm:t>
        <a:bodyPr/>
        <a:lstStyle/>
        <a:p>
          <a:pPr algn="ctr"/>
          <a:r>
            <a:rPr lang="en-US" sz="1100" b="0">
              <a:latin typeface="AcadNusx" pitchFamily="2" charset="0"/>
            </a:rPr>
            <a:t>გაიზრდება საწარმოს ერთობლივი შემოსავალი</a:t>
          </a:r>
        </a:p>
      </dgm:t>
    </dgm:pt>
    <dgm:pt modelId="{63BFCA6C-BEC4-435A-8E72-0F4C0248610F}" type="parTrans" cxnId="{C635285C-E76F-438F-AD88-49B501D4FCD4}">
      <dgm:prSet/>
      <dgm:spPr/>
      <dgm:t>
        <a:bodyPr/>
        <a:lstStyle/>
        <a:p>
          <a:pPr algn="ctr"/>
          <a:endParaRPr lang="en-US" sz="1050" b="1">
            <a:latin typeface="AcadNusx" pitchFamily="2" charset="0"/>
          </a:endParaRPr>
        </a:p>
      </dgm:t>
    </dgm:pt>
    <dgm:pt modelId="{AABBDE0A-B9EF-4CAF-B4FA-89ECFE64C588}" type="sibTrans" cxnId="{C635285C-E76F-438F-AD88-49B501D4FCD4}">
      <dgm:prSet/>
      <dgm:spPr/>
      <dgm:t>
        <a:bodyPr/>
        <a:lstStyle/>
        <a:p>
          <a:pPr algn="ctr"/>
          <a:endParaRPr lang="en-US" b="1"/>
        </a:p>
      </dgm:t>
    </dgm:pt>
    <dgm:pt modelId="{2620A275-16B8-40AB-A191-32CAE0948F68}">
      <dgm:prSet custT="1"/>
      <dgm:spPr/>
      <dgm:t>
        <a:bodyPr/>
        <a:lstStyle/>
        <a:p>
          <a:pPr algn="ctr"/>
          <a:r>
            <a:rPr lang="pt-BR" sz="1100" b="0">
              <a:latin typeface="AcadNusx" pitchFamily="2" charset="0"/>
            </a:rPr>
            <a:t> საწარმო dajarimdeba deklaraciaSi gadasaxadis Semcirebis შემთხვევაში</a:t>
          </a:r>
        </a:p>
        <a:p>
          <a:pPr algn="ctr"/>
          <a:r>
            <a:rPr lang="pt-BR" sz="1100" b="0">
              <a:latin typeface="AcadNusx" pitchFamily="2" charset="0"/>
            </a:rPr>
            <a:t>(ssk 132-e muxli)</a:t>
          </a:r>
          <a:endParaRPr lang="en-US" sz="1100" b="0">
            <a:latin typeface="AcadNusx" pitchFamily="2" charset="0"/>
          </a:endParaRPr>
        </a:p>
      </dgm:t>
    </dgm:pt>
    <dgm:pt modelId="{C942A274-2DB7-43CF-AD3C-15CBFDBD2580}" type="parTrans" cxnId="{D5EC3724-DB16-438C-9B91-005EFEE6451A}">
      <dgm:prSet/>
      <dgm:spPr/>
      <dgm:t>
        <a:bodyPr/>
        <a:lstStyle/>
        <a:p>
          <a:pPr algn="ctr"/>
          <a:endParaRPr lang="en-US" sz="1050" b="1">
            <a:latin typeface="AcadNusx" pitchFamily="2" charset="0"/>
          </a:endParaRPr>
        </a:p>
      </dgm:t>
    </dgm:pt>
    <dgm:pt modelId="{DECF73C8-AB73-4590-BC14-4F900F0BF4CB}" type="sibTrans" cxnId="{D5EC3724-DB16-438C-9B91-005EFEE6451A}">
      <dgm:prSet/>
      <dgm:spPr/>
      <dgm:t>
        <a:bodyPr/>
        <a:lstStyle/>
        <a:p>
          <a:pPr algn="ctr"/>
          <a:endParaRPr lang="en-US" b="1"/>
        </a:p>
      </dgm:t>
    </dgm:pt>
    <dgm:pt modelId="{03BC6BC0-598D-4526-9327-3C63BA0E3713}">
      <dgm:prSet custT="1"/>
      <dgm:spPr/>
      <dgm:t>
        <a:bodyPr/>
        <a:lstStyle/>
        <a:p>
          <a:pPr algn="ctr"/>
          <a:r>
            <a:rPr lang="en-US" sz="1100" b="0">
              <a:latin typeface="AcadNusx" pitchFamily="2" charset="0"/>
            </a:rPr>
            <a:t>aRniSnuli ოპერაცია CaiTvleba საწარმოს mier sxva pirze გაწეულ უსასყიდლო მომსახურებად (უპროცენტო სესხი), xolo sesxis საბაზრო განაკვეთით გამოანგარიშებული procenti, mogebis gadasaxadis miznebisaTvis, CaerTveba საწარმოს erTobliv SemosavalSi</a:t>
          </a:r>
          <a:endParaRPr lang="ru-RU" sz="1100" b="0"/>
        </a:p>
      </dgm:t>
    </dgm:pt>
    <dgm:pt modelId="{F41EC24B-6A6C-489E-84D9-A442F83092D7}" type="parTrans" cxnId="{FAC2897A-FDC0-4D0C-8660-6D91562E6E0A}">
      <dgm:prSet/>
      <dgm:spPr/>
      <dgm:t>
        <a:bodyPr/>
        <a:lstStyle/>
        <a:p>
          <a:pPr algn="ctr"/>
          <a:endParaRPr lang="ru-RU" sz="1050" b="1"/>
        </a:p>
      </dgm:t>
    </dgm:pt>
    <dgm:pt modelId="{AC3A03D5-7878-496A-A5CA-047F19DB2D0A}" type="sibTrans" cxnId="{FAC2897A-FDC0-4D0C-8660-6D91562E6E0A}">
      <dgm:prSet/>
      <dgm:spPr/>
      <dgm:t>
        <a:bodyPr/>
        <a:lstStyle/>
        <a:p>
          <a:pPr algn="ctr"/>
          <a:endParaRPr lang="ru-RU" b="1"/>
        </a:p>
      </dgm:t>
    </dgm:pt>
    <dgm:pt modelId="{2F7034B9-11E3-4D16-B131-C436D0EB15F9}">
      <dgm:prSet custT="1"/>
      <dgm:spPr/>
      <dgm:t>
        <a:bodyPr/>
        <a:lstStyle/>
        <a:p>
          <a:pPr algn="ctr"/>
          <a:r>
            <a:rPr lang="ka-GE" sz="1100" b="0"/>
            <a:t>აღნიშნული პირი </a:t>
          </a:r>
          <a:r>
            <a:rPr lang="en-US" sz="1100" b="0"/>
            <a:t>საწარმოს </a:t>
          </a:r>
          <a:r>
            <a:rPr lang="ka-GE" sz="1100" b="0"/>
            <a:t>აღრიცხული </a:t>
          </a:r>
          <a:r>
            <a:rPr lang="en-US" sz="1100" b="0"/>
            <a:t>ჰ</a:t>
          </a:r>
          <a:r>
            <a:rPr lang="ka-GE" sz="1100" b="0"/>
            <a:t>ყავს დებიტორად</a:t>
          </a:r>
          <a:r>
            <a:rPr lang="en-US" sz="1100" b="0"/>
            <a:t> (მოთხოვნებში), თუმცა ოპერაცია  არ ასახა ერთობლივ შემოსავალში</a:t>
          </a:r>
        </a:p>
      </dgm:t>
    </dgm:pt>
    <dgm:pt modelId="{EA804038-8012-4907-8F00-824D61A37B94}" type="parTrans" cxnId="{C72EEED7-6D21-425F-8FFD-8083AC10D38C}">
      <dgm:prSet/>
      <dgm:spPr/>
      <dgm:t>
        <a:bodyPr/>
        <a:lstStyle/>
        <a:p>
          <a:pPr algn="ctr"/>
          <a:endParaRPr lang="en-US" b="1"/>
        </a:p>
      </dgm:t>
    </dgm:pt>
    <dgm:pt modelId="{04F39374-9E00-4A44-A13A-DE910B42D233}" type="sibTrans" cxnId="{C72EEED7-6D21-425F-8FFD-8083AC10D38C}">
      <dgm:prSet/>
      <dgm:spPr/>
      <dgm:t>
        <a:bodyPr/>
        <a:lstStyle/>
        <a:p>
          <a:pPr algn="ctr"/>
          <a:endParaRPr lang="en-US" b="1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Y="73025" custLinFactNeighborX="-254" custLinFactNeighborY="-12053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934F8C64-EA97-4C0F-8892-ABF906E6ACBF}" type="pres">
      <dgm:prSet presAssocID="{D0F3CCD6-9413-42AD-AE48-0BE3FC72830A}" presName="Name13" presStyleLbl="parChTrans1D2" presStyleIdx="0" presStyleCnt="5"/>
      <dgm:spPr/>
      <dgm:t>
        <a:bodyPr/>
        <a:lstStyle/>
        <a:p>
          <a:endParaRPr lang="en-US"/>
        </a:p>
      </dgm:t>
    </dgm:pt>
    <dgm:pt modelId="{FB6A285C-5183-4322-9201-942A845FA662}" type="pres">
      <dgm:prSet presAssocID="{FEABC0E6-7B70-44F3-B8B5-8EBCD8C6550A}" presName="childText" presStyleLbl="bgAcc1" presStyleIdx="0" presStyleCnt="5" custScaleX="114077" custScaleY="146283" custLinFactNeighborX="-1525" custLinFactNeighborY="-2020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AA22C4-85B1-4F61-B4BB-95AF052F8A3A}" type="pres">
      <dgm:prSet presAssocID="{EA804038-8012-4907-8F00-824D61A37B94}" presName="Name13" presStyleLbl="parChTrans1D2" presStyleIdx="1" presStyleCnt="5"/>
      <dgm:spPr/>
      <dgm:t>
        <a:bodyPr/>
        <a:lstStyle/>
        <a:p>
          <a:endParaRPr lang="en-US"/>
        </a:p>
      </dgm:t>
    </dgm:pt>
    <dgm:pt modelId="{7282E1C5-6A2E-4C5E-9DA2-EBD4E7512EFD}" type="pres">
      <dgm:prSet presAssocID="{2F7034B9-11E3-4D16-B131-C436D0EB15F9}" presName="childText" presStyleLbl="bgAcc1" presStyleIdx="1" presStyleCnt="5" custScaleX="113663" custScaleY="232591" custLinFactNeighborX="-2072" custLinFactNeighborY="-286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Y="64573" custLinFactNeighborX="-11882" custLinFactNeighborY="-11661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81EC20A6-03A6-4B29-86B9-4A7A7020867B}" type="pres">
      <dgm:prSet presAssocID="{F41EC24B-6A6C-489E-84D9-A442F83092D7}" presName="Name13" presStyleLbl="parChTrans1D2" presStyleIdx="2" presStyleCnt="5"/>
      <dgm:spPr/>
      <dgm:t>
        <a:bodyPr/>
        <a:lstStyle/>
        <a:p>
          <a:endParaRPr lang="en-US"/>
        </a:p>
      </dgm:t>
    </dgm:pt>
    <dgm:pt modelId="{D858BDBB-2391-40A5-A572-AC6585F85038}" type="pres">
      <dgm:prSet presAssocID="{03BC6BC0-598D-4526-9327-3C63BA0E3713}" presName="childText" presStyleLbl="bgAcc1" presStyleIdx="2" presStyleCnt="5" custAng="0" custScaleX="152441" custScaleY="345450" custLinFactNeighborX="-20944" custLinFactNeighborY="-1347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Y="57153" custLinFactNeighborX="-17683" custLinFactNeighborY="-7121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EE9D00C4-D2C7-4FC5-8294-1E69973FB5F8}" type="pres">
      <dgm:prSet presAssocID="{63BFCA6C-BEC4-435A-8E72-0F4C0248610F}" presName="Name13" presStyleLbl="parChTrans1D2" presStyleIdx="3" presStyleCnt="5"/>
      <dgm:spPr/>
      <dgm:t>
        <a:bodyPr/>
        <a:lstStyle/>
        <a:p>
          <a:endParaRPr lang="en-US"/>
        </a:p>
      </dgm:t>
    </dgm:pt>
    <dgm:pt modelId="{5833CB5C-BF6D-4796-A3D1-E840B57D7143}" type="pres">
      <dgm:prSet presAssocID="{B4D11B42-E642-4237-B8F9-795C9B3B1616}" presName="childText" presStyleLbl="bgAcc1" presStyleIdx="3" presStyleCnt="5" custScaleX="116572" custScaleY="141308" custLinFactNeighborX="-27526" custLinFactNeighborY="-779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A12146-8002-4C9E-8C9D-A88854A73256}" type="pres">
      <dgm:prSet presAssocID="{C942A274-2DB7-43CF-AD3C-15CBFDBD2580}" presName="Name13" presStyleLbl="parChTrans1D2" presStyleIdx="4" presStyleCnt="5"/>
      <dgm:spPr/>
      <dgm:t>
        <a:bodyPr/>
        <a:lstStyle/>
        <a:p>
          <a:endParaRPr lang="en-US"/>
        </a:p>
      </dgm:t>
    </dgm:pt>
    <dgm:pt modelId="{0BD0FB47-C8C2-4036-B210-F3DC9CEF8372}" type="pres">
      <dgm:prSet presAssocID="{2620A275-16B8-40AB-A191-32CAE0948F68}" presName="childText" presStyleLbl="bgAcc1" presStyleIdx="4" presStyleCnt="5" custScaleX="120540" custScaleY="205729" custLinFactNeighborX="-28233" custLinFactNeighborY="-213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7577E1F-3952-401F-B3B8-ECF9C2E4DC46}" type="presOf" srcId="{63BFCA6C-BEC4-435A-8E72-0F4C0248610F}" destId="{EE9D00C4-D2C7-4FC5-8294-1E69973FB5F8}" srcOrd="0" destOrd="0" presId="urn:microsoft.com/office/officeart/2005/8/layout/hierarchy3"/>
    <dgm:cxn modelId="{FCD81622-FDB8-4E1F-B114-04392B66B310}" type="presOf" srcId="{2620A275-16B8-40AB-A191-32CAE0948F68}" destId="{0BD0FB47-C8C2-4036-B210-F3DC9CEF8372}" srcOrd="0" destOrd="0" presId="urn:microsoft.com/office/officeart/2005/8/layout/hierarchy3"/>
    <dgm:cxn modelId="{2889C7B6-9FBA-4686-A4DE-E505B692B033}" type="presOf" srcId="{FEABC0E6-7B70-44F3-B8B5-8EBCD8C6550A}" destId="{FB6A285C-5183-4322-9201-942A845FA662}" srcOrd="0" destOrd="0" presId="urn:microsoft.com/office/officeart/2005/8/layout/hierarchy3"/>
    <dgm:cxn modelId="{D7C68439-B39F-4449-A657-87D632CF2EA8}" type="presOf" srcId="{03BC6BC0-598D-4526-9327-3C63BA0E3713}" destId="{D858BDBB-2391-40A5-A572-AC6585F85038}" srcOrd="0" destOrd="0" presId="urn:microsoft.com/office/officeart/2005/8/layout/hierarchy3"/>
    <dgm:cxn modelId="{A7CA4EE7-D1DD-441E-91EF-3729CC20DA0A}" type="presOf" srcId="{6EDDC9A4-7743-45A1-A47F-DDC8AA334378}" destId="{1A83EF98-3231-40EA-B1D6-7E43DBA651A6}" srcOrd="0" destOrd="0" presId="urn:microsoft.com/office/officeart/2005/8/layout/hierarchy3"/>
    <dgm:cxn modelId="{5E5959E0-EE49-41C5-BBC0-188479458CB6}" srcId="{6EDDC9A4-7743-45A1-A47F-DDC8AA334378}" destId="{FEABC0E6-7B70-44F3-B8B5-8EBCD8C6550A}" srcOrd="0" destOrd="0" parTransId="{D0F3CCD6-9413-42AD-AE48-0BE3FC72830A}" sibTransId="{CC775E11-A20C-4EA5-B77A-7381C0F1923A}"/>
    <dgm:cxn modelId="{804EB903-73CA-425C-BF2F-36350D9000F1}" type="presOf" srcId="{EA804038-8012-4907-8F00-824D61A37B94}" destId="{43AA22C4-85B1-4F61-B4BB-95AF052F8A3A}" srcOrd="0" destOrd="0" presId="urn:microsoft.com/office/officeart/2005/8/layout/hierarchy3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D5EC3724-DB16-438C-9B91-005EFEE6451A}" srcId="{E40EDAB5-D188-4812-A61A-95A9AC19C0AE}" destId="{2620A275-16B8-40AB-A191-32CAE0948F68}" srcOrd="1" destOrd="0" parTransId="{C942A274-2DB7-43CF-AD3C-15CBFDBD2580}" sibTransId="{DECF73C8-AB73-4590-BC14-4F900F0BF4CB}"/>
    <dgm:cxn modelId="{088B4CBA-884F-4CF4-8C94-50FD72F0C83A}" type="presOf" srcId="{6EDDC9A4-7743-45A1-A47F-DDC8AA334378}" destId="{8E010497-E5A8-4319-AFB0-5D34092ECD88}" srcOrd="1" destOrd="0" presId="urn:microsoft.com/office/officeart/2005/8/layout/hierarchy3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00CDE3B1-3A62-49D7-8DD1-9D0A20689DD6}" type="presOf" srcId="{D0F3CCD6-9413-42AD-AE48-0BE3FC72830A}" destId="{934F8C64-EA97-4C0F-8892-ABF906E6ACBF}" srcOrd="0" destOrd="0" presId="urn:microsoft.com/office/officeart/2005/8/layout/hierarchy3"/>
    <dgm:cxn modelId="{E32C2FC4-3613-45B4-B746-285714B9B1A8}" type="presOf" srcId="{B4D11B42-E642-4237-B8F9-795C9B3B1616}" destId="{5833CB5C-BF6D-4796-A3D1-E840B57D7143}" srcOrd="0" destOrd="0" presId="urn:microsoft.com/office/officeart/2005/8/layout/hierarchy3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35E28830-F9C4-4CC8-8276-B6C5E2E9FAF3}" type="presOf" srcId="{C942A274-2DB7-43CF-AD3C-15CBFDBD2580}" destId="{69A12146-8002-4C9E-8C9D-A88854A73256}" srcOrd="0" destOrd="0" presId="urn:microsoft.com/office/officeart/2005/8/layout/hierarchy3"/>
    <dgm:cxn modelId="{3B994FEB-FD36-4C74-87DA-DA1A5CC0C43F}" type="presOf" srcId="{2F7034B9-11E3-4D16-B131-C436D0EB15F9}" destId="{7282E1C5-6A2E-4C5E-9DA2-EBD4E7512EFD}" srcOrd="0" destOrd="0" presId="urn:microsoft.com/office/officeart/2005/8/layout/hierarchy3"/>
    <dgm:cxn modelId="{492D8A40-F9E3-46A9-9AB0-4C2E5538D069}" type="presOf" srcId="{E40EDAB5-D188-4812-A61A-95A9AC19C0AE}" destId="{A52CC481-1E94-45D5-998C-116D7F06F43C}" srcOrd="0" destOrd="0" presId="urn:microsoft.com/office/officeart/2005/8/layout/hierarchy3"/>
    <dgm:cxn modelId="{FAC2897A-FDC0-4D0C-8660-6D91562E6E0A}" srcId="{0864151C-55A8-4402-A51E-35DDE1DCFDCF}" destId="{03BC6BC0-598D-4526-9327-3C63BA0E3713}" srcOrd="0" destOrd="0" parTransId="{F41EC24B-6A6C-489E-84D9-A442F83092D7}" sibTransId="{AC3A03D5-7878-496A-A5CA-047F19DB2D0A}"/>
    <dgm:cxn modelId="{5E474793-2BB7-4D2A-AAF9-7B76683CC771}" type="presOf" srcId="{AF2C8C0F-097D-4DC9-9C67-E8D19F634135}" destId="{B388476D-662D-499E-86FF-075E40B9B116}" srcOrd="0" destOrd="0" presId="urn:microsoft.com/office/officeart/2005/8/layout/hierarchy3"/>
    <dgm:cxn modelId="{729EA0C6-0E1A-4839-A883-F2A50C111EDE}" type="presOf" srcId="{F41EC24B-6A6C-489E-84D9-A442F83092D7}" destId="{81EC20A6-03A6-4B29-86B9-4A7A7020867B}" srcOrd="0" destOrd="0" presId="urn:microsoft.com/office/officeart/2005/8/layout/hierarchy3"/>
    <dgm:cxn modelId="{05410A18-3097-498D-8C3E-11269EABBF1B}" type="presOf" srcId="{0864151C-55A8-4402-A51E-35DDE1DCFDCF}" destId="{F5A8D68E-1317-4112-8179-3D951CA9F398}" srcOrd="1" destOrd="0" presId="urn:microsoft.com/office/officeart/2005/8/layout/hierarchy3"/>
    <dgm:cxn modelId="{4DB2A74B-4F44-41BC-8E19-5422BDA07454}" type="presOf" srcId="{0864151C-55A8-4402-A51E-35DDE1DCFDCF}" destId="{CCF1B5AD-441C-4182-AB14-F5EBF8654620}" srcOrd="0" destOrd="0" presId="urn:microsoft.com/office/officeart/2005/8/layout/hierarchy3"/>
    <dgm:cxn modelId="{C635285C-E76F-438F-AD88-49B501D4FCD4}" srcId="{E40EDAB5-D188-4812-A61A-95A9AC19C0AE}" destId="{B4D11B42-E642-4237-B8F9-795C9B3B1616}" srcOrd="0" destOrd="0" parTransId="{63BFCA6C-BEC4-435A-8E72-0F4C0248610F}" sibTransId="{AABBDE0A-B9EF-4CAF-B4FA-89ECFE64C588}"/>
    <dgm:cxn modelId="{C72EEED7-6D21-425F-8FFD-8083AC10D38C}" srcId="{6EDDC9A4-7743-45A1-A47F-DDC8AA334378}" destId="{2F7034B9-11E3-4D16-B131-C436D0EB15F9}" srcOrd="1" destOrd="0" parTransId="{EA804038-8012-4907-8F00-824D61A37B94}" sibTransId="{04F39374-9E00-4A44-A13A-DE910B42D233}"/>
    <dgm:cxn modelId="{691F3297-A1B7-4ABE-837C-538F04FDF7A9}" type="presOf" srcId="{E40EDAB5-D188-4812-A61A-95A9AC19C0AE}" destId="{FA81A31F-68B4-47C4-B547-823393526F80}" srcOrd="1" destOrd="0" presId="urn:microsoft.com/office/officeart/2005/8/layout/hierarchy3"/>
    <dgm:cxn modelId="{06BBCC5F-9077-4A74-9958-EF89374C3C4D}" type="presParOf" srcId="{B388476D-662D-499E-86FF-075E40B9B116}" destId="{4CCE11F2-9671-4C6B-9F76-2C10D78361EF}" srcOrd="0" destOrd="0" presId="urn:microsoft.com/office/officeart/2005/8/layout/hierarchy3"/>
    <dgm:cxn modelId="{14235C52-FD08-4563-9660-425154480835}" type="presParOf" srcId="{4CCE11F2-9671-4C6B-9F76-2C10D78361EF}" destId="{C557614C-F630-4D5F-BE22-AB9FC945D279}" srcOrd="0" destOrd="0" presId="urn:microsoft.com/office/officeart/2005/8/layout/hierarchy3"/>
    <dgm:cxn modelId="{6CDE2CFF-847F-4053-9403-E357EC787E8D}" type="presParOf" srcId="{C557614C-F630-4D5F-BE22-AB9FC945D279}" destId="{1A83EF98-3231-40EA-B1D6-7E43DBA651A6}" srcOrd="0" destOrd="0" presId="urn:microsoft.com/office/officeart/2005/8/layout/hierarchy3"/>
    <dgm:cxn modelId="{6065DF27-7C3B-45A5-AA9A-427179E83781}" type="presParOf" srcId="{C557614C-F630-4D5F-BE22-AB9FC945D279}" destId="{8E010497-E5A8-4319-AFB0-5D34092ECD88}" srcOrd="1" destOrd="0" presId="urn:microsoft.com/office/officeart/2005/8/layout/hierarchy3"/>
    <dgm:cxn modelId="{DC452DF3-C6BB-4907-A846-59CA5723F96C}" type="presParOf" srcId="{4CCE11F2-9671-4C6B-9F76-2C10D78361EF}" destId="{2F8125D7-8EE8-4988-87E0-9DDFA76BED4A}" srcOrd="1" destOrd="0" presId="urn:microsoft.com/office/officeart/2005/8/layout/hierarchy3"/>
    <dgm:cxn modelId="{ECB9399F-5A28-45C7-ACD3-C0820EB68528}" type="presParOf" srcId="{2F8125D7-8EE8-4988-87E0-9DDFA76BED4A}" destId="{934F8C64-EA97-4C0F-8892-ABF906E6ACBF}" srcOrd="0" destOrd="0" presId="urn:microsoft.com/office/officeart/2005/8/layout/hierarchy3"/>
    <dgm:cxn modelId="{AF162BD2-14C9-492D-A366-83B1250F7C25}" type="presParOf" srcId="{2F8125D7-8EE8-4988-87E0-9DDFA76BED4A}" destId="{FB6A285C-5183-4322-9201-942A845FA662}" srcOrd="1" destOrd="0" presId="urn:microsoft.com/office/officeart/2005/8/layout/hierarchy3"/>
    <dgm:cxn modelId="{32BFE85B-78F5-40F6-BDBE-D88FABB6F4CB}" type="presParOf" srcId="{2F8125D7-8EE8-4988-87E0-9DDFA76BED4A}" destId="{43AA22C4-85B1-4F61-B4BB-95AF052F8A3A}" srcOrd="2" destOrd="0" presId="urn:microsoft.com/office/officeart/2005/8/layout/hierarchy3"/>
    <dgm:cxn modelId="{0C0B058D-D77B-4D39-A143-77E5B925D85D}" type="presParOf" srcId="{2F8125D7-8EE8-4988-87E0-9DDFA76BED4A}" destId="{7282E1C5-6A2E-4C5E-9DA2-EBD4E7512EFD}" srcOrd="3" destOrd="0" presId="urn:microsoft.com/office/officeart/2005/8/layout/hierarchy3"/>
    <dgm:cxn modelId="{491FE9FC-E715-4A90-AD84-1324CB2B3FDB}" type="presParOf" srcId="{B388476D-662D-499E-86FF-075E40B9B116}" destId="{2FB5DE3C-867A-44B8-89CD-BAF599600FD9}" srcOrd="1" destOrd="0" presId="urn:microsoft.com/office/officeart/2005/8/layout/hierarchy3"/>
    <dgm:cxn modelId="{F58BE291-1B0A-4E52-A0B2-5B184186F89D}" type="presParOf" srcId="{2FB5DE3C-867A-44B8-89CD-BAF599600FD9}" destId="{9DE9E381-FFCB-4D13-B9AA-C091B657A585}" srcOrd="0" destOrd="0" presId="urn:microsoft.com/office/officeart/2005/8/layout/hierarchy3"/>
    <dgm:cxn modelId="{F4749C6D-A2BA-407B-BDAC-2939871700FB}" type="presParOf" srcId="{9DE9E381-FFCB-4D13-B9AA-C091B657A585}" destId="{CCF1B5AD-441C-4182-AB14-F5EBF8654620}" srcOrd="0" destOrd="0" presId="urn:microsoft.com/office/officeart/2005/8/layout/hierarchy3"/>
    <dgm:cxn modelId="{C8A149BF-BC3D-48B8-9BF1-F2ADFEA9310D}" type="presParOf" srcId="{9DE9E381-FFCB-4D13-B9AA-C091B657A585}" destId="{F5A8D68E-1317-4112-8179-3D951CA9F398}" srcOrd="1" destOrd="0" presId="urn:microsoft.com/office/officeart/2005/8/layout/hierarchy3"/>
    <dgm:cxn modelId="{F25B7361-AAB5-4CC4-ADD1-2936B2FFD093}" type="presParOf" srcId="{2FB5DE3C-867A-44B8-89CD-BAF599600FD9}" destId="{25491ECF-4A66-42F1-8AA3-00082B855958}" srcOrd="1" destOrd="0" presId="urn:microsoft.com/office/officeart/2005/8/layout/hierarchy3"/>
    <dgm:cxn modelId="{54FADA8C-694B-42C4-979C-E6E8FC64C79C}" type="presParOf" srcId="{25491ECF-4A66-42F1-8AA3-00082B855958}" destId="{81EC20A6-03A6-4B29-86B9-4A7A7020867B}" srcOrd="0" destOrd="0" presId="urn:microsoft.com/office/officeart/2005/8/layout/hierarchy3"/>
    <dgm:cxn modelId="{49E38CC3-22D9-41AA-9AF4-621C7647452D}" type="presParOf" srcId="{25491ECF-4A66-42F1-8AA3-00082B855958}" destId="{D858BDBB-2391-40A5-A572-AC6585F85038}" srcOrd="1" destOrd="0" presId="urn:microsoft.com/office/officeart/2005/8/layout/hierarchy3"/>
    <dgm:cxn modelId="{1FF43732-AE61-43A7-BF6B-DD21E23B6CE0}" type="presParOf" srcId="{B388476D-662D-499E-86FF-075E40B9B116}" destId="{B5F88AEE-451A-4C5A-8D98-001CB6888185}" srcOrd="2" destOrd="0" presId="urn:microsoft.com/office/officeart/2005/8/layout/hierarchy3"/>
    <dgm:cxn modelId="{BD76EB1D-3916-480E-B594-7B732D520B6E}" type="presParOf" srcId="{B5F88AEE-451A-4C5A-8D98-001CB6888185}" destId="{CE3720F1-9340-4685-87FD-D50F37CC033B}" srcOrd="0" destOrd="0" presId="urn:microsoft.com/office/officeart/2005/8/layout/hierarchy3"/>
    <dgm:cxn modelId="{BC99D26D-0CDF-4CC5-9B87-C1D3EF6D8F66}" type="presParOf" srcId="{CE3720F1-9340-4685-87FD-D50F37CC033B}" destId="{A52CC481-1E94-45D5-998C-116D7F06F43C}" srcOrd="0" destOrd="0" presId="urn:microsoft.com/office/officeart/2005/8/layout/hierarchy3"/>
    <dgm:cxn modelId="{8D8ACA12-333D-4094-949A-0B48C3B34197}" type="presParOf" srcId="{CE3720F1-9340-4685-87FD-D50F37CC033B}" destId="{FA81A31F-68B4-47C4-B547-823393526F80}" srcOrd="1" destOrd="0" presId="urn:microsoft.com/office/officeart/2005/8/layout/hierarchy3"/>
    <dgm:cxn modelId="{6346DE29-C4AA-4D67-B014-568BAB33D3DC}" type="presParOf" srcId="{B5F88AEE-451A-4C5A-8D98-001CB6888185}" destId="{13D5A3C6-CE80-425E-9D29-FCD90E15EBB7}" srcOrd="1" destOrd="0" presId="urn:microsoft.com/office/officeart/2005/8/layout/hierarchy3"/>
    <dgm:cxn modelId="{E4B26A9F-370B-4BF3-99C7-0B96F02B6F6A}" type="presParOf" srcId="{13D5A3C6-CE80-425E-9D29-FCD90E15EBB7}" destId="{EE9D00C4-D2C7-4FC5-8294-1E69973FB5F8}" srcOrd="0" destOrd="0" presId="urn:microsoft.com/office/officeart/2005/8/layout/hierarchy3"/>
    <dgm:cxn modelId="{8AE07F08-37FE-479F-9D88-699D25F3962E}" type="presParOf" srcId="{13D5A3C6-CE80-425E-9D29-FCD90E15EBB7}" destId="{5833CB5C-BF6D-4796-A3D1-E840B57D7143}" srcOrd="1" destOrd="0" presId="urn:microsoft.com/office/officeart/2005/8/layout/hierarchy3"/>
    <dgm:cxn modelId="{85B70142-2586-4D29-BCB8-A847B593FA5E}" type="presParOf" srcId="{13D5A3C6-CE80-425E-9D29-FCD90E15EBB7}" destId="{69A12146-8002-4C9E-8C9D-A88854A73256}" srcOrd="2" destOrd="0" presId="urn:microsoft.com/office/officeart/2005/8/layout/hierarchy3"/>
    <dgm:cxn modelId="{476F017D-8F4D-4303-A8FE-534A2D44A6CA}" type="presParOf" srcId="{13D5A3C6-CE80-425E-9D29-FCD90E15EBB7}" destId="{0BD0FB47-C8C2-4036-B210-F3DC9CEF8372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0" y="0"/>
          <a:ext cx="1529432" cy="558433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AcadNusx" pitchFamily="2" charset="0"/>
            </a:rPr>
            <a:t>faqtobrivi garemoebebi</a:t>
          </a:r>
        </a:p>
      </dsp:txBody>
      <dsp:txXfrm>
        <a:off x="16356" y="16356"/>
        <a:ext cx="1496720" cy="525721"/>
      </dsp:txXfrm>
    </dsp:sp>
    <dsp:sp modelId="{934F8C64-EA97-4C0F-8892-ABF906E6ACBF}">
      <dsp:nvSpPr>
        <dsp:cNvPr id="0" name=""/>
        <dsp:cNvSpPr/>
      </dsp:nvSpPr>
      <dsp:spPr>
        <a:xfrm>
          <a:off x="152943" y="558433"/>
          <a:ext cx="136043" cy="6724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2413"/>
              </a:lnTo>
              <a:lnTo>
                <a:pt x="136043" y="6724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6A285C-5183-4322-9201-942A845FA662}">
      <dsp:nvSpPr>
        <dsp:cNvPr id="0" name=""/>
        <dsp:cNvSpPr/>
      </dsp:nvSpPr>
      <dsp:spPr>
        <a:xfrm>
          <a:off x="288986" y="671523"/>
          <a:ext cx="1395784" cy="1118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AcadNusx" pitchFamily="2" charset="0"/>
            </a:rPr>
            <a:t>საწარმოს mier განხორციელდა sxva piris valdebulebebis dafarva </a:t>
          </a:r>
        </a:p>
      </dsp:txBody>
      <dsp:txXfrm>
        <a:off x="321750" y="704287"/>
        <a:ext cx="1330256" cy="1053121"/>
      </dsp:txXfrm>
    </dsp:sp>
    <dsp:sp modelId="{43AA22C4-85B1-4F61-B4BB-95AF052F8A3A}">
      <dsp:nvSpPr>
        <dsp:cNvPr id="0" name=""/>
        <dsp:cNvSpPr/>
      </dsp:nvSpPr>
      <dsp:spPr>
        <a:xfrm>
          <a:off x="152943" y="558433"/>
          <a:ext cx="129350" cy="22479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7935"/>
              </a:lnTo>
              <a:lnTo>
                <a:pt x="129350" y="22479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82E1C5-6A2E-4C5E-9DA2-EBD4E7512EFD}">
      <dsp:nvSpPr>
        <dsp:cNvPr id="0" name=""/>
        <dsp:cNvSpPr/>
      </dsp:nvSpPr>
      <dsp:spPr>
        <a:xfrm>
          <a:off x="282293" y="1917039"/>
          <a:ext cx="1390718" cy="17786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/>
            <a:t>აღნიშნული პირი </a:t>
          </a:r>
          <a:r>
            <a:rPr lang="en-US" sz="1100" b="0" kern="1200"/>
            <a:t>საწარმოს </a:t>
          </a:r>
          <a:r>
            <a:rPr lang="ka-GE" sz="1100" b="0" kern="1200"/>
            <a:t>აღრიცხული </a:t>
          </a:r>
          <a:r>
            <a:rPr lang="en-US" sz="1100" b="0" kern="1200"/>
            <a:t>ჰ</a:t>
          </a:r>
          <a:r>
            <a:rPr lang="ka-GE" sz="1100" b="0" kern="1200"/>
            <a:t>ყავს დებიტორად</a:t>
          </a:r>
          <a:r>
            <a:rPr lang="en-US" sz="1100" b="0" kern="1200"/>
            <a:t> (მოთხოვნებში), თუმცა ოპერაცია  არ ასახა ერთობლივ შემოსავალში</a:t>
          </a:r>
        </a:p>
      </dsp:txBody>
      <dsp:txXfrm>
        <a:off x="323026" y="1957772"/>
        <a:ext cx="1309252" cy="1697194"/>
      </dsp:txXfrm>
    </dsp:sp>
    <dsp:sp modelId="{CCF1B5AD-441C-4182-AB14-F5EBF8654620}">
      <dsp:nvSpPr>
        <dsp:cNvPr id="0" name=""/>
        <dsp:cNvSpPr/>
      </dsp:nvSpPr>
      <dsp:spPr>
        <a:xfrm>
          <a:off x="1731821" y="0"/>
          <a:ext cx="1529432" cy="493800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AcadNusx" pitchFamily="2" charset="0"/>
            </a:rPr>
            <a:t>Sefaseba</a:t>
          </a:r>
        </a:p>
      </dsp:txBody>
      <dsp:txXfrm>
        <a:off x="1746284" y="14463"/>
        <a:ext cx="1500506" cy="464874"/>
      </dsp:txXfrm>
    </dsp:sp>
    <dsp:sp modelId="{81EC20A6-03A6-4B29-86B9-4A7A7020867B}">
      <dsp:nvSpPr>
        <dsp:cNvPr id="0" name=""/>
        <dsp:cNvSpPr/>
      </dsp:nvSpPr>
      <dsp:spPr>
        <a:xfrm>
          <a:off x="1839045" y="493800"/>
          <a:ext cx="91440" cy="14854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85418"/>
              </a:lnTo>
              <a:lnTo>
                <a:pt x="124130" y="14854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58BDBB-2391-40A5-A572-AC6585F85038}">
      <dsp:nvSpPr>
        <dsp:cNvPr id="0" name=""/>
        <dsp:cNvSpPr/>
      </dsp:nvSpPr>
      <dsp:spPr>
        <a:xfrm>
          <a:off x="1963176" y="658362"/>
          <a:ext cx="1865185" cy="26417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AcadNusx" pitchFamily="2" charset="0"/>
            </a:rPr>
            <a:t>aRniSnuli ოპერაცია CaiTvleba საწარმოს mier sxva pirze გაწეულ უსასყიდლო მომსახურებად (უპროცენტო სესხი), xolo sesxis საბაზრო განაკვეთით გამოანგარიშებული procenti, mogebis gadasaxadis miznebisaTvis, CaerTveba საწარმოს erTobliv SemosavalSi</a:t>
          </a:r>
          <a:endParaRPr lang="ru-RU" sz="1100" b="0" kern="1200"/>
        </a:p>
      </dsp:txBody>
      <dsp:txXfrm>
        <a:off x="2017805" y="712991"/>
        <a:ext cx="1755927" cy="2532453"/>
      </dsp:txXfrm>
    </dsp:sp>
    <dsp:sp modelId="{A52CC481-1E94-45D5-998C-116D7F06F43C}">
      <dsp:nvSpPr>
        <dsp:cNvPr id="0" name=""/>
        <dsp:cNvSpPr/>
      </dsp:nvSpPr>
      <dsp:spPr>
        <a:xfrm>
          <a:off x="3890643" y="21980"/>
          <a:ext cx="1529432" cy="43705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AcadNusx" pitchFamily="2" charset="0"/>
            </a:rPr>
            <a:t>RonisZiebebi</a:t>
          </a:r>
        </a:p>
      </dsp:txBody>
      <dsp:txXfrm>
        <a:off x="3903444" y="34781"/>
        <a:ext cx="1503830" cy="411456"/>
      </dsp:txXfrm>
    </dsp:sp>
    <dsp:sp modelId="{EE9D00C4-D2C7-4FC5-8294-1E69973FB5F8}">
      <dsp:nvSpPr>
        <dsp:cNvPr id="0" name=""/>
        <dsp:cNvSpPr/>
      </dsp:nvSpPr>
      <dsp:spPr>
        <a:xfrm>
          <a:off x="3997866" y="459039"/>
          <a:ext cx="91440" cy="7263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26365"/>
              </a:lnTo>
              <a:lnTo>
                <a:pt x="132319" y="7263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3CB5C-BF6D-4796-A3D1-E840B57D7143}">
      <dsp:nvSpPr>
        <dsp:cNvPr id="0" name=""/>
        <dsp:cNvSpPr/>
      </dsp:nvSpPr>
      <dsp:spPr>
        <a:xfrm>
          <a:off x="4130185" y="645102"/>
          <a:ext cx="1426311" cy="10806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AcadNusx" pitchFamily="2" charset="0"/>
            </a:rPr>
            <a:t>გაიზრდება საწარმოს ერთობლივი შემოსავალი</a:t>
          </a:r>
        </a:p>
      </dsp:txBody>
      <dsp:txXfrm>
        <a:off x="4161835" y="676752"/>
        <a:ext cx="1363011" cy="1017305"/>
      </dsp:txXfrm>
    </dsp:sp>
    <dsp:sp modelId="{69A12146-8002-4C9E-8C9D-A88854A73256}">
      <dsp:nvSpPr>
        <dsp:cNvPr id="0" name=""/>
        <dsp:cNvSpPr/>
      </dsp:nvSpPr>
      <dsp:spPr>
        <a:xfrm>
          <a:off x="3997866" y="459039"/>
          <a:ext cx="91440" cy="21411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1155"/>
              </a:lnTo>
              <a:lnTo>
                <a:pt x="123669" y="214115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D0FB47-C8C2-4036-B210-F3DC9CEF8372}">
      <dsp:nvSpPr>
        <dsp:cNvPr id="0" name=""/>
        <dsp:cNvSpPr/>
      </dsp:nvSpPr>
      <dsp:spPr>
        <a:xfrm>
          <a:off x="4121535" y="1813573"/>
          <a:ext cx="1474862" cy="15732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0" kern="1200">
              <a:latin typeface="AcadNusx" pitchFamily="2" charset="0"/>
            </a:rPr>
            <a:t> საწარმო dajarimdeba deklaraciaSi gadasaxadis Semcirebis შემთხვევაში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0" kern="1200">
              <a:latin typeface="AcadNusx" pitchFamily="2" charset="0"/>
            </a:rPr>
            <a:t>(ssk 132-e muxli)</a:t>
          </a:r>
          <a:endParaRPr lang="en-US" sz="1100" b="0" kern="1200">
            <a:latin typeface="AcadNusx" pitchFamily="2" charset="0"/>
          </a:endParaRPr>
        </a:p>
      </dsp:txBody>
      <dsp:txXfrm>
        <a:off x="4164732" y="1856770"/>
        <a:ext cx="1388468" cy="14868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Maia Pkhovelishvili</cp:lastModifiedBy>
  <cp:revision>4</cp:revision>
  <cp:lastPrinted>2010-08-12T14:49:00Z</cp:lastPrinted>
  <dcterms:created xsi:type="dcterms:W3CDTF">2013-09-21T10:04:00Z</dcterms:created>
  <dcterms:modified xsi:type="dcterms:W3CDTF">2013-09-21T10:12:00Z</dcterms:modified>
</cp:coreProperties>
</file>