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8A" w:rsidRDefault="00E6658A">
      <w:pPr>
        <w:pStyle w:val="BodyText"/>
        <w:rPr>
          <w:sz w:val="20"/>
        </w:rPr>
      </w:pPr>
    </w:p>
    <w:p w:rsidR="00E6658A" w:rsidRDefault="00E6658A">
      <w:pPr>
        <w:pStyle w:val="BodyText"/>
        <w:spacing w:before="105"/>
        <w:rPr>
          <w:sz w:val="20"/>
        </w:rPr>
      </w:pPr>
    </w:p>
    <w:tbl>
      <w:tblPr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0"/>
        <w:gridCol w:w="2250"/>
      </w:tblGrid>
      <w:tr w:rsidR="00E6658A">
        <w:trPr>
          <w:trHeight w:val="529"/>
        </w:trPr>
        <w:tc>
          <w:tcPr>
            <w:tcW w:w="4410" w:type="dxa"/>
          </w:tcPr>
          <w:p w:rsidR="00E6658A" w:rsidRPr="001E7B97" w:rsidRDefault="00C44674">
            <w:pPr>
              <w:pStyle w:val="TableParagraph"/>
              <w:spacing w:before="11" w:line="240" w:lineRule="auto"/>
              <w:ind w:left="0" w:right="78"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1E7B97">
              <w:rPr>
                <w:rFonts w:eastAsia="Calibri" w:cs="Calibri"/>
                <w:b/>
                <w:bCs/>
                <w:spacing w:val="-2"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2250" w:type="dxa"/>
          </w:tcPr>
          <w:p w:rsidR="00E6658A" w:rsidRPr="001E7B97" w:rsidRDefault="00C44674">
            <w:pPr>
              <w:pStyle w:val="TableParagraph"/>
              <w:spacing w:before="11" w:line="240" w:lineRule="auto"/>
              <w:ind w:left="578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1E7B97">
              <w:rPr>
                <w:rFonts w:eastAsia="Arial" w:cs="Arial"/>
                <w:b/>
                <w:bCs/>
                <w:sz w:val="20"/>
                <w:szCs w:val="20"/>
              </w:rPr>
              <w:t>2024</w:t>
            </w:r>
            <w:r w:rsidRPr="001E7B97">
              <w:rPr>
                <w:rFonts w:eastAsia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E7B97">
              <w:rPr>
                <w:rFonts w:eastAsia="Calibri" w:cs="Calibri"/>
                <w:b/>
                <w:bCs/>
                <w:spacing w:val="-4"/>
                <w:sz w:val="20"/>
                <w:szCs w:val="20"/>
              </w:rPr>
              <w:t>წლის</w:t>
            </w:r>
            <w:proofErr w:type="spellEnd"/>
          </w:p>
          <w:p w:rsidR="00E6658A" w:rsidRPr="001E7B97" w:rsidRDefault="00C44674">
            <w:pPr>
              <w:pStyle w:val="TableParagraph"/>
              <w:spacing w:before="20" w:line="234" w:lineRule="exact"/>
              <w:ind w:left="510"/>
              <w:rPr>
                <w:rFonts w:eastAsia="Calibri" w:cs="Calibri"/>
                <w:b/>
                <w:bCs/>
                <w:sz w:val="20"/>
                <w:szCs w:val="20"/>
              </w:rPr>
            </w:pPr>
            <w:proofErr w:type="spellStart"/>
            <w:r w:rsidRPr="001E7B97">
              <w:rPr>
                <w:rFonts w:eastAsia="Arial" w:cs="Arial"/>
                <w:b/>
                <w:bCs/>
                <w:spacing w:val="-2"/>
                <w:sz w:val="20"/>
                <w:szCs w:val="20"/>
              </w:rPr>
              <w:t>IV</w:t>
            </w:r>
            <w:r w:rsidRPr="001E7B97">
              <w:rPr>
                <w:rFonts w:eastAsia="Calibri" w:cs="Calibri"/>
                <w:b/>
                <w:bCs/>
                <w:spacing w:val="-2"/>
                <w:sz w:val="20"/>
                <w:szCs w:val="20"/>
              </w:rPr>
              <w:t>კვარტალი</w:t>
            </w:r>
            <w:proofErr w:type="spellEnd"/>
          </w:p>
        </w:tc>
      </w:tr>
      <w:tr w:rsidR="00E6658A">
        <w:trPr>
          <w:trHeight w:val="526"/>
        </w:trPr>
        <w:tc>
          <w:tcPr>
            <w:tcW w:w="4410" w:type="dxa"/>
          </w:tcPr>
          <w:p w:rsidR="00E6658A" w:rsidRPr="001E7B97" w:rsidRDefault="00C44674">
            <w:pPr>
              <w:pStyle w:val="TableParagraph"/>
              <w:tabs>
                <w:tab w:val="left" w:pos="1217"/>
                <w:tab w:val="left" w:pos="2881"/>
              </w:tabs>
              <w:spacing w:line="260" w:lineRule="atLeast"/>
              <w:ind w:right="455"/>
              <w:rPr>
                <w:sz w:val="20"/>
                <w:szCs w:val="20"/>
              </w:rPr>
            </w:pPr>
            <w:proofErr w:type="spellStart"/>
            <w:r w:rsidRPr="001E7B97">
              <w:rPr>
                <w:spacing w:val="-2"/>
                <w:sz w:val="20"/>
                <w:szCs w:val="20"/>
              </w:rPr>
              <w:t>საჯარო</w:t>
            </w:r>
            <w:proofErr w:type="spellEnd"/>
            <w:r w:rsidRPr="001E7B97">
              <w:rPr>
                <w:sz w:val="20"/>
                <w:szCs w:val="20"/>
              </w:rPr>
              <w:tab/>
            </w:r>
            <w:proofErr w:type="spellStart"/>
            <w:r w:rsidRPr="001E7B97">
              <w:rPr>
                <w:spacing w:val="-2"/>
                <w:sz w:val="20"/>
                <w:szCs w:val="20"/>
              </w:rPr>
              <w:t>ინფორმაციის</w:t>
            </w:r>
            <w:proofErr w:type="spellEnd"/>
            <w:r w:rsidRPr="001E7B97">
              <w:rPr>
                <w:sz w:val="20"/>
                <w:szCs w:val="20"/>
              </w:rPr>
              <w:tab/>
            </w:r>
            <w:proofErr w:type="spellStart"/>
            <w:r w:rsidRPr="001E7B97">
              <w:rPr>
                <w:spacing w:val="-2"/>
                <w:sz w:val="20"/>
                <w:szCs w:val="20"/>
              </w:rPr>
              <w:t>მოთხოვნის</w:t>
            </w:r>
            <w:proofErr w:type="spellEnd"/>
            <w:r w:rsidRPr="001E7B97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E7B97">
              <w:rPr>
                <w:sz w:val="20"/>
                <w:szCs w:val="20"/>
              </w:rPr>
              <w:t>შესახებ</w:t>
            </w:r>
            <w:proofErr w:type="spellEnd"/>
            <w:r w:rsidRPr="001E7B97">
              <w:rPr>
                <w:sz w:val="20"/>
                <w:szCs w:val="20"/>
              </w:rPr>
              <w:t xml:space="preserve"> </w:t>
            </w:r>
            <w:proofErr w:type="spellStart"/>
            <w:r w:rsidRPr="001E7B97">
              <w:rPr>
                <w:sz w:val="20"/>
                <w:szCs w:val="20"/>
              </w:rPr>
              <w:t>განცხადებების</w:t>
            </w:r>
            <w:proofErr w:type="spellEnd"/>
            <w:r w:rsidRPr="001E7B97">
              <w:rPr>
                <w:sz w:val="20"/>
                <w:szCs w:val="20"/>
              </w:rPr>
              <w:t xml:space="preserve"> </w:t>
            </w:r>
            <w:proofErr w:type="spellStart"/>
            <w:r w:rsidRPr="001E7B97">
              <w:rPr>
                <w:sz w:val="20"/>
                <w:szCs w:val="20"/>
              </w:rPr>
              <w:t>რაოდენობა</w:t>
            </w:r>
            <w:proofErr w:type="spellEnd"/>
          </w:p>
        </w:tc>
        <w:tc>
          <w:tcPr>
            <w:tcW w:w="2250" w:type="dxa"/>
          </w:tcPr>
          <w:p w:rsidR="00E6658A" w:rsidRPr="001E7B97" w:rsidRDefault="00C44674">
            <w:pPr>
              <w:pStyle w:val="TableParagraph"/>
              <w:ind w:left="913"/>
              <w:rPr>
                <w:sz w:val="20"/>
              </w:rPr>
            </w:pPr>
            <w:r w:rsidRPr="001E7B97">
              <w:rPr>
                <w:spacing w:val="-5"/>
                <w:sz w:val="20"/>
              </w:rPr>
              <w:t>243</w:t>
            </w:r>
          </w:p>
        </w:tc>
      </w:tr>
      <w:tr w:rsidR="00E6658A">
        <w:trPr>
          <w:trHeight w:val="526"/>
        </w:trPr>
        <w:tc>
          <w:tcPr>
            <w:tcW w:w="4410" w:type="dxa"/>
          </w:tcPr>
          <w:p w:rsidR="00E6658A" w:rsidRPr="001E7B97" w:rsidRDefault="00C44674">
            <w:pPr>
              <w:pStyle w:val="TableParagraph"/>
              <w:spacing w:line="260" w:lineRule="atLeast"/>
              <w:ind w:right="455"/>
              <w:rPr>
                <w:sz w:val="20"/>
                <w:szCs w:val="20"/>
              </w:rPr>
            </w:pPr>
            <w:proofErr w:type="spellStart"/>
            <w:r w:rsidRPr="001E7B97">
              <w:rPr>
                <w:sz w:val="20"/>
                <w:szCs w:val="20"/>
              </w:rPr>
              <w:t>დაკმაყოფილებული</w:t>
            </w:r>
            <w:proofErr w:type="spellEnd"/>
            <w:r w:rsidRPr="001E7B97">
              <w:rPr>
                <w:spacing w:val="68"/>
                <w:sz w:val="20"/>
                <w:szCs w:val="20"/>
              </w:rPr>
              <w:t xml:space="preserve"> </w:t>
            </w:r>
            <w:proofErr w:type="spellStart"/>
            <w:r w:rsidRPr="001E7B97">
              <w:rPr>
                <w:sz w:val="20"/>
                <w:szCs w:val="20"/>
              </w:rPr>
              <w:t>განცხადებების</w:t>
            </w:r>
            <w:proofErr w:type="spellEnd"/>
            <w:r w:rsidRPr="001E7B97">
              <w:rPr>
                <w:sz w:val="20"/>
                <w:szCs w:val="20"/>
              </w:rPr>
              <w:t xml:space="preserve"> </w:t>
            </w:r>
            <w:proofErr w:type="spellStart"/>
            <w:r w:rsidRPr="001E7B97">
              <w:rPr>
                <w:spacing w:val="-2"/>
                <w:sz w:val="20"/>
                <w:szCs w:val="20"/>
              </w:rPr>
              <w:t>რაოდენობა</w:t>
            </w:r>
            <w:proofErr w:type="spellEnd"/>
          </w:p>
        </w:tc>
        <w:tc>
          <w:tcPr>
            <w:tcW w:w="2250" w:type="dxa"/>
          </w:tcPr>
          <w:p w:rsidR="00E6658A" w:rsidRPr="001E7B97" w:rsidRDefault="00C44674">
            <w:pPr>
              <w:pStyle w:val="TableParagraph"/>
              <w:ind w:left="913"/>
              <w:rPr>
                <w:sz w:val="20"/>
              </w:rPr>
            </w:pPr>
            <w:r w:rsidRPr="001E7B97">
              <w:rPr>
                <w:spacing w:val="-5"/>
                <w:sz w:val="20"/>
              </w:rPr>
              <w:t>178</w:t>
            </w:r>
          </w:p>
        </w:tc>
      </w:tr>
      <w:tr w:rsidR="00E6658A">
        <w:trPr>
          <w:trHeight w:val="526"/>
        </w:trPr>
        <w:tc>
          <w:tcPr>
            <w:tcW w:w="4410" w:type="dxa"/>
          </w:tcPr>
          <w:p w:rsidR="00E6658A" w:rsidRPr="001E7B97" w:rsidRDefault="00C44674">
            <w:pPr>
              <w:pStyle w:val="TableParagraph"/>
              <w:spacing w:line="260" w:lineRule="atLeast"/>
              <w:ind w:right="455"/>
              <w:rPr>
                <w:sz w:val="20"/>
                <w:szCs w:val="20"/>
              </w:rPr>
            </w:pPr>
            <w:proofErr w:type="spellStart"/>
            <w:r w:rsidRPr="001E7B97">
              <w:rPr>
                <w:sz w:val="20"/>
                <w:szCs w:val="20"/>
              </w:rPr>
              <w:t>დაკმაყოფილებაზე</w:t>
            </w:r>
            <w:proofErr w:type="spellEnd"/>
            <w:r w:rsidRPr="001E7B97">
              <w:rPr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1E7B97">
              <w:rPr>
                <w:sz w:val="20"/>
                <w:szCs w:val="20"/>
              </w:rPr>
              <w:t>უარის</w:t>
            </w:r>
            <w:proofErr w:type="spellEnd"/>
            <w:r w:rsidRPr="001E7B97">
              <w:rPr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1E7B97">
              <w:rPr>
                <w:sz w:val="20"/>
                <w:szCs w:val="20"/>
              </w:rPr>
              <w:t>თქმის</w:t>
            </w:r>
            <w:proofErr w:type="spellEnd"/>
            <w:r w:rsidRPr="001E7B97">
              <w:rPr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1E7B97">
              <w:rPr>
                <w:sz w:val="20"/>
                <w:szCs w:val="20"/>
              </w:rPr>
              <w:t>შესახებ</w:t>
            </w:r>
            <w:proofErr w:type="spellEnd"/>
            <w:r w:rsidRPr="001E7B97">
              <w:rPr>
                <w:sz w:val="20"/>
                <w:szCs w:val="20"/>
              </w:rPr>
              <w:t xml:space="preserve"> </w:t>
            </w:r>
            <w:proofErr w:type="spellStart"/>
            <w:r w:rsidRPr="001E7B97">
              <w:rPr>
                <w:sz w:val="20"/>
                <w:szCs w:val="20"/>
              </w:rPr>
              <w:t>გადაწყვეტილებების</w:t>
            </w:r>
            <w:proofErr w:type="spellEnd"/>
            <w:r w:rsidRPr="001E7B97">
              <w:rPr>
                <w:sz w:val="20"/>
                <w:szCs w:val="20"/>
              </w:rPr>
              <w:t xml:space="preserve"> </w:t>
            </w:r>
            <w:proofErr w:type="spellStart"/>
            <w:r w:rsidRPr="001E7B97">
              <w:rPr>
                <w:sz w:val="20"/>
                <w:szCs w:val="20"/>
              </w:rPr>
              <w:t>რაოდენობა</w:t>
            </w:r>
            <w:proofErr w:type="spellEnd"/>
          </w:p>
        </w:tc>
        <w:tc>
          <w:tcPr>
            <w:tcW w:w="2250" w:type="dxa"/>
          </w:tcPr>
          <w:p w:rsidR="00E6658A" w:rsidRPr="001E7B97" w:rsidRDefault="00C44674">
            <w:pPr>
              <w:pStyle w:val="TableParagraph"/>
              <w:ind w:left="968"/>
              <w:rPr>
                <w:sz w:val="20"/>
              </w:rPr>
            </w:pPr>
            <w:r w:rsidRPr="001E7B97">
              <w:rPr>
                <w:spacing w:val="-5"/>
                <w:sz w:val="20"/>
              </w:rPr>
              <w:t>34</w:t>
            </w:r>
          </w:p>
        </w:tc>
      </w:tr>
      <w:tr w:rsidR="00E6658A">
        <w:trPr>
          <w:trHeight w:val="619"/>
        </w:trPr>
        <w:tc>
          <w:tcPr>
            <w:tcW w:w="4410" w:type="dxa"/>
          </w:tcPr>
          <w:p w:rsidR="00E6658A" w:rsidRPr="001E7B97" w:rsidRDefault="00C44674">
            <w:pPr>
              <w:pStyle w:val="TableParagraph"/>
              <w:spacing w:line="240" w:lineRule="auto"/>
              <w:ind w:right="455"/>
              <w:rPr>
                <w:sz w:val="20"/>
                <w:szCs w:val="20"/>
              </w:rPr>
            </w:pPr>
            <w:proofErr w:type="spellStart"/>
            <w:r w:rsidRPr="001E7B97">
              <w:rPr>
                <w:sz w:val="20"/>
                <w:szCs w:val="20"/>
              </w:rPr>
              <w:t>ნაწილობრივად</w:t>
            </w:r>
            <w:proofErr w:type="spellEnd"/>
            <w:r w:rsidRPr="001E7B97">
              <w:rPr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1E7B97">
              <w:rPr>
                <w:sz w:val="20"/>
                <w:szCs w:val="20"/>
              </w:rPr>
              <w:t>დაკმაყოფილებული</w:t>
            </w:r>
            <w:proofErr w:type="spellEnd"/>
            <w:r w:rsidRPr="001E7B97">
              <w:rPr>
                <w:sz w:val="20"/>
                <w:szCs w:val="20"/>
              </w:rPr>
              <w:t xml:space="preserve"> </w:t>
            </w:r>
            <w:proofErr w:type="spellStart"/>
            <w:r w:rsidRPr="001E7B97">
              <w:rPr>
                <w:sz w:val="20"/>
                <w:szCs w:val="20"/>
              </w:rPr>
              <w:t>განცხადებების</w:t>
            </w:r>
            <w:proofErr w:type="spellEnd"/>
            <w:r w:rsidRPr="001E7B97">
              <w:rPr>
                <w:sz w:val="20"/>
                <w:szCs w:val="20"/>
              </w:rPr>
              <w:t xml:space="preserve"> </w:t>
            </w:r>
            <w:proofErr w:type="spellStart"/>
            <w:r w:rsidRPr="001E7B97">
              <w:rPr>
                <w:sz w:val="20"/>
                <w:szCs w:val="20"/>
              </w:rPr>
              <w:t>რაოდენობა</w:t>
            </w:r>
            <w:proofErr w:type="spellEnd"/>
          </w:p>
        </w:tc>
        <w:tc>
          <w:tcPr>
            <w:tcW w:w="2250" w:type="dxa"/>
          </w:tcPr>
          <w:p w:rsidR="00E6658A" w:rsidRPr="001E7B97" w:rsidRDefault="00C44674">
            <w:pPr>
              <w:pStyle w:val="TableParagraph"/>
              <w:ind w:left="968"/>
              <w:rPr>
                <w:sz w:val="20"/>
              </w:rPr>
            </w:pPr>
            <w:r w:rsidRPr="001E7B97">
              <w:rPr>
                <w:spacing w:val="-5"/>
                <w:sz w:val="20"/>
              </w:rPr>
              <w:t>31</w:t>
            </w:r>
          </w:p>
        </w:tc>
      </w:tr>
    </w:tbl>
    <w:p w:rsidR="00E6658A" w:rsidRDefault="00E6658A">
      <w:pPr>
        <w:pStyle w:val="BodyText"/>
      </w:pPr>
    </w:p>
    <w:p w:rsidR="00E6658A" w:rsidRDefault="00E6658A">
      <w:pPr>
        <w:pStyle w:val="BodyText"/>
      </w:pPr>
    </w:p>
    <w:p w:rsidR="00E6658A" w:rsidRDefault="00E6658A">
      <w:pPr>
        <w:pStyle w:val="BodyText"/>
        <w:spacing w:before="34"/>
      </w:pPr>
    </w:p>
    <w:sectPr w:rsidR="00E6658A">
      <w:type w:val="continuous"/>
      <w:pgSz w:w="11910" w:h="16840"/>
      <w:pgMar w:top="166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8A"/>
    <w:rsid w:val="001E7B97"/>
    <w:rsid w:val="00855481"/>
    <w:rsid w:val="00C44674"/>
    <w:rsid w:val="00E6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BF594-4015-4F6E-8941-E738878D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Alla.Chobanyan</dc:creator>
  <cp:lastModifiedBy>Raphiel Khaburdzania</cp:lastModifiedBy>
  <cp:revision>2</cp:revision>
  <dcterms:created xsi:type="dcterms:W3CDTF">2025-02-12T12:29:00Z</dcterms:created>
  <dcterms:modified xsi:type="dcterms:W3CDTF">2025-02-12T12:29:00Z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2025-02-12T00:00:00Z</vt:filetime>
  </property>
  <property fmtid="{D5CDD505-2E9C-101B-9397-08002B2CF9AE}" pid="5" name="Producer">
    <vt:lpwstr>Aspose.Words for .NET 20.1</vt:lpwstr>
  </property>
</Properties>
</file>